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5060" w14:textId="67B8D496" w:rsidR="00623F6A" w:rsidRPr="00227362" w:rsidRDefault="00227362" w:rsidP="009638F4">
      <w:pPr>
        <w:pStyle w:val="Anfhrungszeichen"/>
        <w:tabs>
          <w:tab w:val="clear" w:pos="7740"/>
          <w:tab w:val="left" w:pos="8222"/>
        </w:tabs>
        <w:spacing w:after="0"/>
        <w:ind w:left="1134" w:right="851"/>
        <w:rPr>
          <w:rFonts w:ascii="Arial" w:hAnsi="Arial" w:cs="Arial"/>
          <w:b/>
          <w:bCs/>
          <w:i w:val="0"/>
          <w:color w:val="000000"/>
          <w:sz w:val="28"/>
          <w:szCs w:val="28"/>
          <w:lang w:val="de-DE"/>
        </w:rPr>
      </w:pPr>
      <w:bookmarkStart w:id="0" w:name="_Hlk158034056"/>
      <w:bookmarkStart w:id="1" w:name="_Hlk497815209"/>
      <w:r w:rsidRPr="00227362">
        <w:rPr>
          <w:rFonts w:ascii="Arial" w:hAnsi="Arial" w:cs="Arial"/>
          <w:b/>
          <w:bCs/>
          <w:i w:val="0"/>
          <w:color w:val="000000"/>
          <w:sz w:val="28"/>
          <w:szCs w:val="28"/>
          <w:lang w:val="de-DE"/>
        </w:rPr>
        <w:t>Teufelszeug und Köstlichkeit – wie der Mensch auf den Pilz kam</w:t>
      </w:r>
    </w:p>
    <w:bookmarkEnd w:id="0"/>
    <w:p w14:paraId="4989DF85" w14:textId="72B31B1D" w:rsidR="00623F6A" w:rsidRDefault="00623F6A"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p>
    <w:p w14:paraId="16B29E74" w14:textId="2E8B0729" w:rsidR="00D60009" w:rsidRPr="00C11E07" w:rsidRDefault="00227362" w:rsidP="009638F4">
      <w:pPr>
        <w:pStyle w:val="Formatvorlage2"/>
        <w:ind w:left="1134"/>
      </w:pPr>
      <w:r>
        <w:rPr>
          <w:noProof/>
        </w:rPr>
        <w:drawing>
          <wp:anchor distT="0" distB="0" distL="114300" distR="114300" simplePos="0" relativeHeight="251664384" behindDoc="0" locked="0" layoutInCell="1" allowOverlap="1" wp14:anchorId="658F99BA" wp14:editId="0E9DB4C0">
            <wp:simplePos x="0" y="0"/>
            <wp:positionH relativeFrom="column">
              <wp:posOffset>71755</wp:posOffset>
            </wp:positionH>
            <wp:positionV relativeFrom="paragraph">
              <wp:posOffset>1247140</wp:posOffset>
            </wp:positionV>
            <wp:extent cx="5876925" cy="3917950"/>
            <wp:effectExtent l="0" t="0" r="9525" b="6350"/>
            <wp:wrapNone/>
            <wp:docPr id="1582821673" name="Picture 1" descr="A group of baskets of mushroo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21673" name="Picture 1" descr="A group of baskets of mushroom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6925" cy="391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3F0">
        <w:t>(</w:t>
      </w:r>
      <w:bookmarkStart w:id="2" w:name="_Hlk158034073"/>
      <w:r w:rsidR="008106A7" w:rsidRPr="009843A7">
        <w:t>GMH/</w:t>
      </w:r>
      <w:r w:rsidR="00BB57A7" w:rsidRPr="009843A7">
        <w:t>BDC</w:t>
      </w:r>
      <w:r w:rsidR="008106A7" w:rsidRPr="009843A7">
        <w:t xml:space="preserve">) </w:t>
      </w:r>
      <w:bookmarkStart w:id="3" w:name="_Hlk127252587"/>
      <w:r w:rsidRPr="00227362">
        <w:t>Pilze werden heute sie als gesundes und köstliches Lebensmittel sowie als Fleischersatz geschätzt. Für lange Zeit hat man sie jedoch ins Reich der Hexen, Teufel und Geister verbannt, sie galten als Träger geheimer Kräfte. Es umhüllte sie eine Aura des Mysteriösen – nicht zuletzt aufgrund ihrer zum Teil recht auffälligen Farben und Formen</w:t>
      </w:r>
      <w:r w:rsidR="00E87422" w:rsidRPr="00E87422">
        <w:t>.</w:t>
      </w:r>
    </w:p>
    <w:bookmarkEnd w:id="2"/>
    <w:p w14:paraId="3F1F7C94" w14:textId="2DD145E2" w:rsidR="00F92E76" w:rsidRDefault="00F92E76" w:rsidP="00924E25">
      <w:pPr>
        <w:pStyle w:val="Formatvorlage2"/>
      </w:pPr>
    </w:p>
    <w:p w14:paraId="7E149CFE" w14:textId="4ACCD16C" w:rsidR="00F92E76" w:rsidRDefault="00F92E76" w:rsidP="00924E25">
      <w:pPr>
        <w:pStyle w:val="Formatvorlage2"/>
      </w:pPr>
    </w:p>
    <w:p w14:paraId="28D3F82D" w14:textId="238B0D32" w:rsidR="00F92E76" w:rsidRDefault="00C11E07" w:rsidP="00924E25">
      <w:pPr>
        <w:pStyle w:val="Formatvorlage2"/>
      </w:pPr>
      <w:r w:rsidRPr="009843A7">
        <w:rPr>
          <w:noProof/>
        </w:rPr>
        <mc:AlternateContent>
          <mc:Choice Requires="wps">
            <w:drawing>
              <wp:anchor distT="0" distB="0" distL="114300" distR="114300" simplePos="0" relativeHeight="251658240" behindDoc="0" locked="0" layoutInCell="1" allowOverlap="1" wp14:anchorId="21782EE0" wp14:editId="218DE046">
                <wp:simplePos x="0" y="0"/>
                <wp:positionH relativeFrom="rightMargin">
                  <wp:posOffset>189865</wp:posOffset>
                </wp:positionH>
                <wp:positionV relativeFrom="paragraph">
                  <wp:posOffset>349139</wp:posOffset>
                </wp:positionV>
                <wp:extent cx="314325" cy="2813353"/>
                <wp:effectExtent l="0" t="0" r="9525" b="635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14.95pt;margin-top:27.5pt;width:24.75pt;height:22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Y39AEAAM0DAAAOAAAAZHJzL2Uyb0RvYy54bWysU9uO0zAQfUfiHyy/0zRpyy5R09XSVRHS&#10;cpEWPsBxnItwPGbsNunfM3ay3QJviDxYHo99Zs6Zk+3d2Gt2Uug6MAVPF0vOlJFQdaYp+Pdvhze3&#10;nDkvTCU0GFXws3L8bvf61XawucqgBV0pZARiXD7Ygrfe2zxJnGxVL9wCrDKUrAF74SnEJqlQDITe&#10;6yRbLt8mA2BlEaRyjk4fpiTfRfy6VtJ/qWunPNMFp958XDGuZViT3VbkDQrbdnJuQ/xDF73oDBW9&#10;QD0IL9gRu7+g+k4iOKj9QkKfQF13UkUOxCZd/sHmqRVWRS4kjrMXmdz/g5WfT0/2KzI/voeRBhhJ&#10;OPsI8odjBvatMI26R4ShVaKiwmmQLBmsy+enQWqXuwBSDp+goiGLo4cINNbYB1WIJyN0GsD5Iroa&#10;PZN0uErXq2zDmaRUdpuuVptVLCHy59cWnf+goGdhU3CkoUZ0cXp0PnQj8ucroZgD3VWHTusYYFPu&#10;NbKTIAMc4jej/3ZNm3DZQHg2IYaTSDMwmzj6sRwpGeiWUJ2JMMJkKPoBaBPW7IZIDuSngrufR4GK&#10;M/3RkG7v0vU6GDAG681NRgFeZ8rrjDCyBbKp52za7v1k2qPFrmmp2DQpA/ekdd1FGV4am1snz0R1&#10;Zn8HU17H8dbLX7j7BQAA//8DAFBLAwQUAAYACAAAACEAr8oL2d4AAAAIAQAADwAAAGRycy9kb3du&#10;cmV2LnhtbEyPwU7DMBBE70j8g7VI3KhDaEsT4lQFiRNSJUrU8zbexqGxHcVuGvh6lhMcRzOaeVOs&#10;J9uJkYbQeqfgfpaAIFd73bpGQfXxercCESI6jZ13pOCLAqzL66sCc+0v7p3GXWwEl7iQowITY59L&#10;GWpDFsPM9+TYO/rBYmQ5NFIPeOFy28k0SZbSYut4wWBPL4bq0+5sFYzJd1U/oJdv289lddqY9Hnc&#10;7pW6vZk2TyAiTfEvDL/4jA4lMx382ekgOgVplnFSwWLBl9h/zOYgDgrm2SoBWRby/4HyBwAA//8D&#10;AFBLAQItABQABgAIAAAAIQC2gziS/gAAAOEBAAATAAAAAAAAAAAAAAAAAAAAAABbQ29udGVudF9U&#10;eXBlc10ueG1sUEsBAi0AFAAGAAgAAAAhADj9If/WAAAAlAEAAAsAAAAAAAAAAAAAAAAALwEAAF9y&#10;ZWxzLy5yZWxzUEsBAi0AFAAGAAgAAAAhAGQv1jf0AQAAzQMAAA4AAAAAAAAAAAAAAAAALgIAAGRy&#10;cy9lMm9Eb2MueG1sUEsBAi0AFAAGAAgAAAAhAK/KC9neAAAACAEAAA8AAAAAAAAAAAAAAAAATgQA&#10;AGRycy9kb3ducmV2LnhtbFBLBQYAAAAABAAEAPMAAABZBQ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w10:wrap anchorx="margin"/>
              </v:shape>
            </w:pict>
          </mc:Fallback>
        </mc:AlternateContent>
      </w:r>
    </w:p>
    <w:p w14:paraId="166C1336" w14:textId="0E2BF2DA" w:rsidR="00A06D27" w:rsidRPr="00A06D27" w:rsidRDefault="00A06D27" w:rsidP="001A4AF8">
      <w:pPr>
        <w:pStyle w:val="Formatvorlage2"/>
        <w:ind w:left="0"/>
      </w:pPr>
      <w:bookmarkStart w:id="4" w:name="_Hlk128052842"/>
    </w:p>
    <w:p w14:paraId="5CA273B8" w14:textId="01B4D1E2" w:rsidR="0021310F" w:rsidRDefault="0021310F" w:rsidP="00924E25">
      <w:pPr>
        <w:pStyle w:val="Formatvorlage2"/>
      </w:pPr>
    </w:p>
    <w:p w14:paraId="54D06806" w14:textId="77777777" w:rsidR="00F00182" w:rsidRDefault="00F00182" w:rsidP="00924E25">
      <w:pPr>
        <w:pStyle w:val="Formatvorlage2"/>
      </w:pPr>
    </w:p>
    <w:p w14:paraId="4AEE6B3A" w14:textId="77777777" w:rsidR="00F00182" w:rsidRDefault="00F00182" w:rsidP="00924E25">
      <w:pPr>
        <w:pStyle w:val="Formatvorlage2"/>
      </w:pPr>
    </w:p>
    <w:p w14:paraId="5690549A" w14:textId="796660C3" w:rsidR="0021310F" w:rsidRDefault="0021310F" w:rsidP="00114B24">
      <w:pPr>
        <w:pStyle w:val="Formatvorlage2"/>
        <w:ind w:left="0"/>
      </w:pPr>
    </w:p>
    <w:p w14:paraId="60FDCCAB" w14:textId="77777777" w:rsidR="00E1072E" w:rsidRDefault="00E1072E" w:rsidP="00114B24">
      <w:pPr>
        <w:pStyle w:val="Formatvorlage2"/>
        <w:ind w:left="0"/>
      </w:pPr>
    </w:p>
    <w:p w14:paraId="39BF9260" w14:textId="5BE40157" w:rsidR="0021310F" w:rsidRDefault="0021310F" w:rsidP="00623F6A">
      <w:pPr>
        <w:pStyle w:val="Formatvorlage2"/>
      </w:pPr>
    </w:p>
    <w:p w14:paraId="57ECEC8B" w14:textId="58D9E4E3" w:rsidR="00725633" w:rsidRDefault="00725633" w:rsidP="00623F6A">
      <w:pPr>
        <w:pStyle w:val="Formatvorlage2"/>
      </w:pPr>
      <w:bookmarkStart w:id="5" w:name="_Hlk158034097"/>
    </w:p>
    <w:p w14:paraId="7CBBDECD" w14:textId="646B08C2" w:rsidR="00725633" w:rsidRDefault="00725633" w:rsidP="00623F6A">
      <w:pPr>
        <w:pStyle w:val="Formatvorlage2"/>
      </w:pPr>
    </w:p>
    <w:p w14:paraId="68983F0D" w14:textId="77777777" w:rsidR="00F00182" w:rsidRDefault="00F00182" w:rsidP="00623F6A">
      <w:pPr>
        <w:pStyle w:val="Formatvorlage2"/>
      </w:pPr>
    </w:p>
    <w:p w14:paraId="391C62E9" w14:textId="0554842A" w:rsidR="00725633" w:rsidRDefault="00227362" w:rsidP="00623F6A">
      <w:pPr>
        <w:pStyle w:val="Formatvorlage2"/>
      </w:pPr>
      <w:r>
        <w:rPr>
          <w:i/>
          <w:noProof/>
          <w:lang w:eastAsia="de-DE" w:bidi="ar-SA"/>
        </w:rPr>
        <mc:AlternateContent>
          <mc:Choice Requires="wps">
            <w:drawing>
              <wp:anchor distT="0" distB="0" distL="114300" distR="114300" simplePos="0" relativeHeight="251653120" behindDoc="0" locked="0" layoutInCell="1" allowOverlap="1" wp14:anchorId="050C8AC7" wp14:editId="735B27CC">
                <wp:simplePos x="0" y="0"/>
                <wp:positionH relativeFrom="margin">
                  <wp:posOffset>57150</wp:posOffset>
                </wp:positionH>
                <wp:positionV relativeFrom="paragraph">
                  <wp:posOffset>128905</wp:posOffset>
                </wp:positionV>
                <wp:extent cx="5892800" cy="869950"/>
                <wp:effectExtent l="0" t="0" r="1270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69950"/>
                        </a:xfrm>
                        <a:prstGeom prst="rect">
                          <a:avLst/>
                        </a:prstGeom>
                        <a:solidFill>
                          <a:srgbClr val="FFFFFF"/>
                        </a:solidFill>
                        <a:ln w="9525">
                          <a:solidFill>
                            <a:srgbClr val="000000"/>
                          </a:solidFill>
                          <a:miter lim="800000"/>
                          <a:headEnd/>
                          <a:tailEnd/>
                        </a:ln>
                      </wps:spPr>
                      <wps:txbx>
                        <w:txbxContent>
                          <w:p w14:paraId="56F79AB5" w14:textId="74345EA6" w:rsidR="00E87422" w:rsidRPr="008A0521" w:rsidRDefault="002B0A44" w:rsidP="008834B8">
                            <w:pPr>
                              <w:autoSpaceDE w:val="0"/>
                              <w:autoSpaceDN w:val="0"/>
                              <w:adjustRightInd w:val="0"/>
                              <w:ind w:left="0" w:right="21"/>
                              <w:rPr>
                                <w:rStyle w:val="Formatvorlage4Zchn"/>
                                <w:color w:val="auto"/>
                                <w:sz w:val="22"/>
                                <w:szCs w:val="22"/>
                              </w:rPr>
                            </w:pPr>
                            <w:r w:rsidRPr="008A0521">
                              <w:rPr>
                                <w:b/>
                                <w:color w:val="auto"/>
                                <w:sz w:val="22"/>
                                <w:szCs w:val="22"/>
                              </w:rPr>
                              <w:t>Bildunterschrift</w:t>
                            </w:r>
                            <w:r w:rsidRPr="008A0521">
                              <w:rPr>
                                <w:rStyle w:val="Formatvorlage5Zchn"/>
                                <w:color w:val="auto"/>
                              </w:rPr>
                              <w:t>:</w:t>
                            </w:r>
                            <w:r w:rsidR="007D2506" w:rsidRPr="008A0521">
                              <w:rPr>
                                <w:color w:val="auto"/>
                                <w:sz w:val="22"/>
                                <w:szCs w:val="22"/>
                              </w:rPr>
                              <w:t xml:space="preserve"> </w:t>
                            </w:r>
                            <w:r w:rsidR="00227362" w:rsidRPr="00227362">
                              <w:rPr>
                                <w:color w:val="auto"/>
                                <w:sz w:val="22"/>
                                <w:szCs w:val="22"/>
                              </w:rPr>
                              <w:t>Pilze gehören heute aufgrund ihrer vielen positiven Wirkungen ganz selbstverständlich zu einer gesunden Ernährung dazu. Aber das war nicht immer so. Für lange Zeit hat man sie ins Reich der Hexen, Teufel und Geister verbannt – ihre zum Teil recht auffälligen Farben und Formen waren ein Grund dafür</w:t>
                            </w:r>
                            <w:r w:rsidR="00E87422" w:rsidRPr="008A0521">
                              <w:rPr>
                                <w:color w:val="auto"/>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4.5pt;margin-top:10.15pt;width:464pt;height:6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qFGAIAADIEAAAOAAAAZHJzL2Uyb0RvYy54bWysU1Fv0zAQfkfiP1h+p2mrdrRR02l0FCGN&#10;gTT4AY7jJBaOz5zdJuPXc3a6rhrwgvCDdec7f7777vPmeugMOyr0GmzBZ5MpZ8pKqLRtCv7t6/7N&#10;ijMfhK2EAasK/qg8v96+frXpXa7m0IKpFDICsT7vXcHbEFyeZV62qhN+Ak5ZCtaAnQjkYpNVKHpC&#10;70w2n06vsh6wcghSeU+nt2OQbxN+XSsZPte1V4GZglNtIe2Y9jLu2XYj8gaFa7U8lSH+oYpOaEuP&#10;nqFuRRDsgPo3qE5LBA91mEjoMqhrLVXqgbqZTV9089AKp1IvRI53Z5r8/4OV98cH9wVZGN7BQANM&#10;TXh3B/K7ZxZ2rbCNukGEvlWioodnkbKsdz4/XY1U+9xHkLL/BBUNWRwCJKChxi6yQn0yQqcBPJ5J&#10;V0Ngkg6Xq/V8NaWQpNjqar1epqlkIn+67dCHDwo6Fo2CIw01oYvjnQ+xGpE/pcTHPBhd7bUxycGm&#10;3BlkR0EC2KeVGniRZizrC75ezpcjAX+FmKb1J4hOB1Ky0R11cU4SeaTtva2SzoLQZrSpZGNPPEbq&#10;RhLDUA5MVyeSI60lVI9ELMIoXPpoZLSAPznrSbQF9z8OAhVn5qOl4axni0VUeXIWy7dzcvAyUl5G&#10;hJUEVfDA2WjuwvgzDg5109JLoxws3NBAa524fq7qVD4JM43g9Imi8i/9lPX81be/AAAA//8DAFBL&#10;AwQUAAYACAAAACEAxrDPsd4AAAAIAQAADwAAAGRycy9kb3ducmV2LnhtbEyPwU7DMBBE70j8g7VI&#10;XFDr0EDThDgVQgLRG7QIrm6yTSLsdbDdNPw9ywmOOzOafVOuJ2vEiD70jhRczxMQSLVremoVvO0e&#10;ZysQIWpqtHGECr4xwLo6Pyt10bgTveK4ja3gEgqFVtDFOBRShrpDq8PcDUjsHZy3OvLpW9l4feJy&#10;a+QiSZbS6p74Q6cHfOiw/twerYLVzfP4ETbpy3u9PJg8XmXj05dX6vJiur8DEXGKf2H4xWd0qJhp&#10;747UBGEU5LwkKlgkKQi28zRjYc+52ywFWZXy/4DqBwAA//8DAFBLAQItABQABgAIAAAAIQC2gziS&#10;/gAAAOEBAAATAAAAAAAAAAAAAAAAAAAAAABbQ29udGVudF9UeXBlc10ueG1sUEsBAi0AFAAGAAgA&#10;AAAhADj9If/WAAAAlAEAAAsAAAAAAAAAAAAAAAAALwEAAF9yZWxzLy5yZWxzUEsBAi0AFAAGAAgA&#10;AAAhAA73OoUYAgAAMgQAAA4AAAAAAAAAAAAAAAAALgIAAGRycy9lMm9Eb2MueG1sUEsBAi0AFAAG&#10;AAgAAAAhAMawz7HeAAAACAEAAA8AAAAAAAAAAAAAAAAAcgQAAGRycy9kb3ducmV2LnhtbFBLBQYA&#10;AAAABAAEAPMAAAB9BQAAAAA=&#10;">
                <v:textbox>
                  <w:txbxContent>
                    <w:p w14:paraId="56F79AB5" w14:textId="74345EA6" w:rsidR="00E87422" w:rsidRPr="008A0521" w:rsidRDefault="002B0A44" w:rsidP="008834B8">
                      <w:pPr>
                        <w:autoSpaceDE w:val="0"/>
                        <w:autoSpaceDN w:val="0"/>
                        <w:adjustRightInd w:val="0"/>
                        <w:ind w:left="0" w:right="21"/>
                        <w:rPr>
                          <w:rStyle w:val="Formatvorlage4Zchn"/>
                          <w:color w:val="auto"/>
                          <w:sz w:val="22"/>
                          <w:szCs w:val="22"/>
                        </w:rPr>
                      </w:pPr>
                      <w:r w:rsidRPr="008A0521">
                        <w:rPr>
                          <w:b/>
                          <w:color w:val="auto"/>
                          <w:sz w:val="22"/>
                          <w:szCs w:val="22"/>
                        </w:rPr>
                        <w:t>Bildunterschrift</w:t>
                      </w:r>
                      <w:r w:rsidRPr="008A0521">
                        <w:rPr>
                          <w:rStyle w:val="Formatvorlage5Zchn"/>
                          <w:color w:val="auto"/>
                        </w:rPr>
                        <w:t>:</w:t>
                      </w:r>
                      <w:r w:rsidR="007D2506" w:rsidRPr="008A0521">
                        <w:rPr>
                          <w:color w:val="auto"/>
                          <w:sz w:val="22"/>
                          <w:szCs w:val="22"/>
                        </w:rPr>
                        <w:t xml:space="preserve"> </w:t>
                      </w:r>
                      <w:r w:rsidR="00227362" w:rsidRPr="00227362">
                        <w:rPr>
                          <w:color w:val="auto"/>
                          <w:sz w:val="22"/>
                          <w:szCs w:val="22"/>
                        </w:rPr>
                        <w:t>Pilze gehören heute aufgrund ihrer vielen positiven Wirkungen ganz selbstverständlich zu einer gesunden Ernährung dazu. Aber das war nicht immer so. Für lange Zeit hat man sie ins Reich der Hexen, Teufel und Geister verbannt – ihre zum Teil recht auffälligen Farben und Formen waren ein Grund dafür</w:t>
                      </w:r>
                      <w:r w:rsidR="00E87422" w:rsidRPr="008A0521">
                        <w:rPr>
                          <w:color w:val="auto"/>
                          <w:sz w:val="22"/>
                          <w:szCs w:val="22"/>
                        </w:rPr>
                        <w:t>.</w:t>
                      </w:r>
                    </w:p>
                  </w:txbxContent>
                </v:textbox>
                <w10:wrap anchorx="margin"/>
              </v:shape>
            </w:pict>
          </mc:Fallback>
        </mc:AlternateContent>
      </w:r>
    </w:p>
    <w:p w14:paraId="4050936D" w14:textId="0463C063" w:rsidR="00725633" w:rsidRDefault="00725633" w:rsidP="00623F6A">
      <w:pPr>
        <w:pStyle w:val="Formatvorlage2"/>
      </w:pPr>
    </w:p>
    <w:p w14:paraId="744523CB" w14:textId="4645F854" w:rsidR="00725633" w:rsidRDefault="00725633" w:rsidP="00623F6A">
      <w:pPr>
        <w:pStyle w:val="Formatvorlage2"/>
      </w:pPr>
    </w:p>
    <w:p w14:paraId="5280AAEB" w14:textId="7EEABCF7" w:rsidR="00F00182" w:rsidRDefault="00227362" w:rsidP="00623F6A">
      <w:pPr>
        <w:pStyle w:val="Formatvorlage2"/>
      </w:pPr>
      <w:r>
        <w:rPr>
          <w:i/>
          <w:noProof/>
          <w:lang w:eastAsia="de-DE" w:bidi="ar-SA"/>
        </w:rPr>
        <mc:AlternateContent>
          <mc:Choice Requires="wps">
            <w:drawing>
              <wp:anchor distT="0" distB="0" distL="114300" distR="114300" simplePos="0" relativeHeight="251663360" behindDoc="0" locked="0" layoutInCell="1" allowOverlap="1" wp14:anchorId="4D34B8A1" wp14:editId="5ACAB078">
                <wp:simplePos x="0" y="0"/>
                <wp:positionH relativeFrom="margin">
                  <wp:posOffset>69850</wp:posOffset>
                </wp:positionH>
                <wp:positionV relativeFrom="paragraph">
                  <wp:posOffset>205740</wp:posOffset>
                </wp:positionV>
                <wp:extent cx="5892800" cy="468775"/>
                <wp:effectExtent l="0" t="0" r="12700" b="2667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68775"/>
                        </a:xfrm>
                        <a:prstGeom prst="rect">
                          <a:avLst/>
                        </a:prstGeom>
                        <a:solidFill>
                          <a:srgbClr val="FFFFFF"/>
                        </a:solidFill>
                        <a:ln w="9525">
                          <a:solidFill>
                            <a:srgbClr val="FF0000"/>
                          </a:solidFill>
                          <a:miter lim="800000"/>
                          <a:headEnd/>
                          <a:tailEnd/>
                        </a:ln>
                      </wps:spPr>
                      <wps:txbx>
                        <w:txbxContent>
                          <w:p w14:paraId="5C964BAC" w14:textId="77777777" w:rsidR="007F1BB3" w:rsidRPr="00714CB3" w:rsidRDefault="002B0A44" w:rsidP="005E6B96">
                            <w:pPr>
                              <w:pStyle w:val="NurText"/>
                              <w:jc w:val="center"/>
                              <w:rPr>
                                <w:rFonts w:ascii="Arial" w:hAnsi="Arial" w:cs="Arial"/>
                                <w:sz w:val="22"/>
                                <w:szCs w:val="22"/>
                              </w:rPr>
                            </w:pPr>
                            <w:r w:rsidRPr="00714CB3">
                              <w:rPr>
                                <w:rFonts w:ascii="Arial" w:hAnsi="Arial" w:cs="Arial"/>
                                <w:sz w:val="22"/>
                                <w:szCs w:val="22"/>
                              </w:rPr>
                              <w:t xml:space="preserve">Bilddaten in höherer Auflösung unter: </w:t>
                            </w:r>
                          </w:p>
                          <w:p w14:paraId="2D9C2F8A" w14:textId="2115CCAF" w:rsidR="00A75A59" w:rsidRPr="0009466A" w:rsidRDefault="0009466A" w:rsidP="005E6B96">
                            <w:pPr>
                              <w:pStyle w:val="NurText"/>
                              <w:jc w:val="center"/>
                              <w:rPr>
                                <w:rFonts w:ascii="Arial" w:hAnsi="Arial" w:cs="Arial"/>
                                <w:sz w:val="22"/>
                                <w:szCs w:val="22"/>
                                <w:lang w:val="de-DE"/>
                              </w:rPr>
                            </w:pPr>
                            <w:hyperlink r:id="rId9" w:history="1">
                              <w:r w:rsidRPr="0009466A">
                                <w:rPr>
                                  <w:rStyle w:val="Hyperlink"/>
                                  <w:rFonts w:ascii="Arial" w:hAnsi="Arial" w:cs="Arial"/>
                                  <w:sz w:val="22"/>
                                  <w:szCs w:val="22"/>
                                  <w:lang w:val="de-DE"/>
                                </w:rPr>
                                <w:t>https://www.gruenes-medienhaus.de/download/2024/10/GMH-2024-41-01.jpg</w:t>
                              </w:r>
                            </w:hyperlink>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5pt;margin-top:16.2pt;width:464pt;height:3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8HAIAADIEAAAOAAAAZHJzL2Uyb0RvYy54bWysU9uO2yAQfa/Uf0C8N3asZJNYcVbbbFNV&#10;2l6kbT8AY2yjYoYCiZ1+fQfszaYX9aEqD4hh4MzMmTPb26FT5CSsk6ALOp+llAjNoZK6KeiXz4dX&#10;a0qcZ7piCrQo6Fk4ert7+WLbm1xk0IKqhCUIol3em4K23ps8SRxvRcfcDIzQ6KzBdsyjaZuksqxH&#10;9E4lWZreJD3Yyljgwjm8vR+ddBfx61pw/7GunfBEFRRz83G3cS/Dnuy2LG8sM63kUxrsH7LomNQY&#10;9AJ1zzwjRyt/g+okt+Cg9jMOXQJ1LbmINWA18/SXah5bZkSsBclx5kKT+3+w/MPp0XyyxA+vYcAG&#10;xiKceQD+1REN+5bpRtxZC30rWIWB54GypDcun74Gql3uAkjZv4cKm8yOHiLQUNsusIJ1EkTHBpwv&#10;pIvBE46Xy/UmW6fo4uhb3KxXq2UMwfKn38Y6/1ZAR8KhoBabGtHZ6cH5kA3Ln56EYA6UrA5SqWjY&#10;ptwrS04MBXCIa0L/6ZnSpC/oZpktRwL+ApHi+hNEJz0qWcmuoFjO9IjlgbY3uoo680yq8YwpKz3x&#10;GKgbSfRDORBZFTQLAQKtJVRnJNbCKFwcNDy0YL9T0qNoC+q+HZkVlKh3GpuzmS8WQeXRWCxXGRr2&#10;2lNee5jmCFVQT8l43PtxMo7GyqbFSKMcNNxhQ2sZuX7OakofhRlbMA1RUP61HV89j/ruBwAAAP//&#10;AwBQSwMEFAAGAAgAAAAhAP2/I1LgAAAACQEAAA8AAABkcnMvZG93bnJldi54bWxMj0FLw0AQhe+C&#10;/2GZgpdiN00l2jSbIoKipRdTEXrbZqdJaHY2ZLdp/PdOT3p88z3evJetR9uKAXvfOFIwn0UgkEpn&#10;GqoUfO1e759A+KDJ6NYRKvhBD+v89ibTqXEX+sShCJXgEPKpVlCH0KVS+rJGq/3MdUjMjq63OrDs&#10;K2l6feFw28o4ihJpdUP8odYdvtRYnoqzVbD/GE7bR/e922ySYvou34rtOG2UupuMzysQAcfwZ4Zr&#10;fa4OOXc6uDMZL1rWc54SFCziBxDMl4slHw4MoiQGmWfy/4L8FwAA//8DAFBLAQItABQABgAIAAAA&#10;IQC2gziS/gAAAOEBAAATAAAAAAAAAAAAAAAAAAAAAABbQ29udGVudF9UeXBlc10ueG1sUEsBAi0A&#10;FAAGAAgAAAAhADj9If/WAAAAlAEAAAsAAAAAAAAAAAAAAAAALwEAAF9yZWxzLy5yZWxzUEsBAi0A&#10;FAAGAAgAAAAhACyR7/wcAgAAMgQAAA4AAAAAAAAAAAAAAAAALgIAAGRycy9lMm9Eb2MueG1sUEsB&#10;Ai0AFAAGAAgAAAAhAP2/I1LgAAAACQEAAA8AAAAAAAAAAAAAAAAAdgQAAGRycy9kb3ducmV2Lnht&#10;bFBLBQYAAAAABAAEAPMAAACDBQAAAAA=&#10;" strokecolor="red">
                <v:textbox>
                  <w:txbxContent>
                    <w:p w14:paraId="5C964BAC" w14:textId="77777777" w:rsidR="007F1BB3" w:rsidRPr="00714CB3" w:rsidRDefault="002B0A44" w:rsidP="005E6B96">
                      <w:pPr>
                        <w:pStyle w:val="NurText"/>
                        <w:jc w:val="center"/>
                        <w:rPr>
                          <w:rFonts w:ascii="Arial" w:hAnsi="Arial" w:cs="Arial"/>
                          <w:sz w:val="22"/>
                          <w:szCs w:val="22"/>
                        </w:rPr>
                      </w:pPr>
                      <w:r w:rsidRPr="00714CB3">
                        <w:rPr>
                          <w:rFonts w:ascii="Arial" w:hAnsi="Arial" w:cs="Arial"/>
                          <w:sz w:val="22"/>
                          <w:szCs w:val="22"/>
                        </w:rPr>
                        <w:t xml:space="preserve">Bilddaten in höherer Auflösung unter: </w:t>
                      </w:r>
                    </w:p>
                    <w:p w14:paraId="2D9C2F8A" w14:textId="2115CCAF" w:rsidR="00A75A59" w:rsidRPr="0009466A" w:rsidRDefault="0009466A" w:rsidP="005E6B96">
                      <w:pPr>
                        <w:pStyle w:val="NurText"/>
                        <w:jc w:val="center"/>
                        <w:rPr>
                          <w:rFonts w:ascii="Arial" w:hAnsi="Arial" w:cs="Arial"/>
                          <w:sz w:val="22"/>
                          <w:szCs w:val="22"/>
                          <w:lang w:val="de-DE"/>
                        </w:rPr>
                      </w:pPr>
                      <w:hyperlink r:id="rId10" w:history="1">
                        <w:r w:rsidRPr="0009466A">
                          <w:rPr>
                            <w:rStyle w:val="Hyperlink"/>
                            <w:rFonts w:ascii="Arial" w:hAnsi="Arial" w:cs="Arial"/>
                            <w:sz w:val="22"/>
                            <w:szCs w:val="22"/>
                            <w:lang w:val="de-DE"/>
                          </w:rPr>
                          <w:t>https://www.gruenes-medienhaus.de/download/2024/10/GMH-2024-41-01.jpg</w:t>
                        </w:r>
                      </w:hyperlink>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3724482D" w14:textId="0D670663" w:rsidR="00F00182" w:rsidRDefault="00F00182" w:rsidP="00623F6A">
      <w:pPr>
        <w:pStyle w:val="Formatvorlage2"/>
      </w:pPr>
    </w:p>
    <w:bookmarkEnd w:id="1"/>
    <w:bookmarkEnd w:id="3"/>
    <w:bookmarkEnd w:id="4"/>
    <w:p w14:paraId="41B5E272" w14:textId="070C5377" w:rsidR="00227362" w:rsidRDefault="00227362" w:rsidP="005F5ABA">
      <w:pPr>
        <w:pStyle w:val="Formatvorlage2"/>
        <w:spacing w:after="0"/>
        <w:ind w:left="1134" w:right="851"/>
      </w:pPr>
    </w:p>
    <w:p w14:paraId="62E821FE" w14:textId="77777777" w:rsidR="00227362" w:rsidRDefault="00227362" w:rsidP="005F5ABA">
      <w:pPr>
        <w:pStyle w:val="Formatvorlage2"/>
        <w:spacing w:after="0"/>
        <w:ind w:left="1134" w:right="851"/>
      </w:pPr>
    </w:p>
    <w:p w14:paraId="6ADE343D" w14:textId="3EBE83E9" w:rsidR="00227362" w:rsidRDefault="00227362" w:rsidP="005F5ABA">
      <w:pPr>
        <w:pStyle w:val="Formatvorlage2"/>
        <w:spacing w:after="0"/>
        <w:ind w:left="1134" w:right="851"/>
      </w:pPr>
    </w:p>
    <w:bookmarkEnd w:id="5"/>
    <w:p w14:paraId="33FDD0C6" w14:textId="77777777" w:rsidR="00227362" w:rsidRDefault="00227362" w:rsidP="00227362">
      <w:pPr>
        <w:pStyle w:val="Formatvorlage2"/>
        <w:ind w:left="1134"/>
      </w:pPr>
      <w:r>
        <w:lastRenderedPageBreak/>
        <w:t>Schon seit jeher haben Pilze den Menschen fasziniert. Dass sie heute so selbstverständlich zu unserer Ernährung gehören, wäre für lange Zeit unvorstellbar gewesen. Vielen Menschen waren sie nicht geheuer. Sie waren weder Pflanze noch Tier, wuchsen häufig im Verborgenen und traten in vielen unterschiedlichen Farben und Formen – vor allem sehr plötzlich – an verschiedenen Stellen auf. Und sie verschwanden zum Teil genauso schnell wieder, wie sie gekommen waren.</w:t>
      </w:r>
    </w:p>
    <w:p w14:paraId="2B3F02D0" w14:textId="77777777" w:rsidR="00227362" w:rsidRPr="00227362" w:rsidRDefault="00227362" w:rsidP="00227362">
      <w:pPr>
        <w:pStyle w:val="Formatvorlage2"/>
        <w:spacing w:before="360"/>
        <w:ind w:left="1134" w:right="851"/>
        <w:rPr>
          <w:b/>
          <w:bCs/>
          <w:sz w:val="24"/>
          <w:szCs w:val="24"/>
        </w:rPr>
      </w:pPr>
      <w:r w:rsidRPr="00227362">
        <w:rPr>
          <w:b/>
          <w:bCs/>
          <w:sz w:val="24"/>
          <w:szCs w:val="24"/>
        </w:rPr>
        <w:t>„Werkzeuge von Hexen und Zauberern“</w:t>
      </w:r>
    </w:p>
    <w:p w14:paraId="2B5BB8F6" w14:textId="77777777" w:rsidR="00227362" w:rsidRDefault="00227362" w:rsidP="00227362">
      <w:pPr>
        <w:pStyle w:val="Formatvorlage2"/>
        <w:ind w:left="1134"/>
      </w:pPr>
      <w:r>
        <w:t>In der Antike galten sie als Gärungsprodukt der Erde nach Regenfällen, oder als teuflisches Enzym der Erde. Sie wurden als Werkzeuge von Hexen und Zauberern gesehen. Und so verbannte man sie aus der gewohnten in eine Welt voller seltsamer Wesen, Zwerge und Elfen. Die sogenannten Hexenringe standen im Verdacht, Spuren dunkler Aktivitäten von Hexen oder Elfen zu sein. Zu unheimlich waren vielen die in einem Halbkreis oder Kreis stehenden Pilz-Fruchtkörper, die dadurch entstehen, dass das Myzel eines Pilzes in alle Richtungen gleich schnell wächst.</w:t>
      </w:r>
    </w:p>
    <w:p w14:paraId="78D36F35" w14:textId="77777777" w:rsidR="00227362" w:rsidRPr="00227362" w:rsidRDefault="00227362" w:rsidP="00227362">
      <w:pPr>
        <w:pStyle w:val="Formatvorlage2"/>
        <w:spacing w:before="360"/>
        <w:ind w:left="1134" w:right="851"/>
        <w:rPr>
          <w:b/>
          <w:bCs/>
          <w:sz w:val="24"/>
          <w:szCs w:val="24"/>
        </w:rPr>
      </w:pPr>
      <w:r w:rsidRPr="00227362">
        <w:rPr>
          <w:b/>
          <w:bCs/>
          <w:sz w:val="24"/>
          <w:szCs w:val="24"/>
        </w:rPr>
        <w:t xml:space="preserve">Viele Pilzarten sind noch unentdeckt </w:t>
      </w:r>
    </w:p>
    <w:p w14:paraId="625E4D25" w14:textId="39394E31" w:rsidR="00227362" w:rsidRDefault="00227362" w:rsidP="00227362">
      <w:pPr>
        <w:pStyle w:val="Formatvorlage2"/>
        <w:ind w:left="1134"/>
      </w:pPr>
      <w:r>
        <w:t xml:space="preserve">Heute wissen wir schon sehr viel mehr über das faszinierende Reich der Pilze. </w:t>
      </w:r>
      <w:proofErr w:type="spellStart"/>
      <w:r>
        <w:t>Wissenschaftler:innen</w:t>
      </w:r>
      <w:proofErr w:type="spellEnd"/>
      <w:r>
        <w:t xml:space="preserve"> vermuten, dass es weltweit rund 2,2 bis 3,8 Millionen Pilzarten gibt. Wissenschaftlich beschrieben sind von diesen jedoch erst etwa 120.000 Pilzarten. Dem Welt-Pilzbericht von Kew Gardens zufolge werden jährlich rund 2000 neue Arten entdeckt. Früher ordnete man Pilze dem Reich der Pflanzen zu. Aber sie können keine eigene Fotosynthese betreiben. Heute sieht man sie daher näher am Tierreich. Wie diese ernähren sich Pilze durch die Aufnahme organischer Substanzen, die sie in gelöster Form aus der Umgebung aufnehmen.</w:t>
      </w:r>
    </w:p>
    <w:p w14:paraId="56C27F3F" w14:textId="77777777" w:rsidR="00227362" w:rsidRPr="00227362" w:rsidRDefault="00227362" w:rsidP="00227362">
      <w:pPr>
        <w:pStyle w:val="Formatvorlage2"/>
        <w:spacing w:before="360"/>
        <w:ind w:left="1134" w:right="851"/>
        <w:rPr>
          <w:b/>
          <w:bCs/>
          <w:sz w:val="24"/>
          <w:szCs w:val="24"/>
        </w:rPr>
      </w:pPr>
      <w:r w:rsidRPr="00227362">
        <w:rPr>
          <w:b/>
          <w:bCs/>
          <w:sz w:val="24"/>
          <w:szCs w:val="24"/>
        </w:rPr>
        <w:t>In Symbiose mit Landpflanzen</w:t>
      </w:r>
    </w:p>
    <w:p w14:paraId="7E9888EC" w14:textId="77777777" w:rsidR="00227362" w:rsidRDefault="00227362" w:rsidP="00227362">
      <w:pPr>
        <w:pStyle w:val="Formatvorlage2"/>
        <w:ind w:left="1134"/>
      </w:pPr>
      <w:r>
        <w:t xml:space="preserve">Bekannt ist inzwischen auch, dass sich der weitaus größere Teil des Pilzes unter der Erde befindet – in Form von fadenartigen Zellen, die zusammen das sogenannte Myzel bilden, das Pilzgeflecht. Das, was wir als „Pilz“ bezeichnen, ist der oberirdische Fruchtkörper. Mit ihren Hyphen dringen manche Pilze – die </w:t>
      </w:r>
      <w:proofErr w:type="spellStart"/>
      <w:r>
        <w:t>Mykorrhizapilze</w:t>
      </w:r>
      <w:proofErr w:type="spellEnd"/>
      <w:r>
        <w:t xml:space="preserve"> – in die Wurzelzellen von rund 90 Prozent aller Landpflanzen ein oder umschlingen diese für </w:t>
      </w:r>
      <w:r>
        <w:lastRenderedPageBreak/>
        <w:t xml:space="preserve">eine Win-Win-Situation: Der Pilz liefert mineralische Nährstoffe an die Pflanze, diese versorgt den Pilz mit Zucker aus der Fotosynthese, die er selbst nicht betreibt. </w:t>
      </w:r>
    </w:p>
    <w:p w14:paraId="3CC9BB4C" w14:textId="77777777" w:rsidR="00227362" w:rsidRPr="00227362" w:rsidRDefault="00227362" w:rsidP="00227362">
      <w:pPr>
        <w:pStyle w:val="Formatvorlage2"/>
        <w:spacing w:before="360"/>
        <w:ind w:left="1134" w:right="851"/>
        <w:rPr>
          <w:b/>
          <w:bCs/>
          <w:sz w:val="24"/>
          <w:szCs w:val="24"/>
        </w:rPr>
      </w:pPr>
      <w:r w:rsidRPr="00227362">
        <w:rPr>
          <w:b/>
          <w:bCs/>
          <w:sz w:val="24"/>
          <w:szCs w:val="24"/>
        </w:rPr>
        <w:t>Vielfältiger Einsatz</w:t>
      </w:r>
    </w:p>
    <w:p w14:paraId="22232C4D" w14:textId="77777777" w:rsidR="00227362" w:rsidRDefault="00227362" w:rsidP="00227362">
      <w:pPr>
        <w:pStyle w:val="Formatvorlage2"/>
        <w:ind w:left="1134"/>
      </w:pPr>
      <w:r>
        <w:t xml:space="preserve">Inzwischen hat sich das Image der Pilze komplett gewandelt. </w:t>
      </w:r>
      <w:proofErr w:type="spellStart"/>
      <w:r>
        <w:t>Wissenschaftler:innen</w:t>
      </w:r>
      <w:proofErr w:type="spellEnd"/>
      <w:r>
        <w:t xml:space="preserve"> sprechen Pilzen ein enormes Potenzial zu. Sie sind </w:t>
      </w:r>
      <w:proofErr w:type="spellStart"/>
      <w:r>
        <w:t>Grundstoﬀ</w:t>
      </w:r>
      <w:proofErr w:type="spellEnd"/>
      <w:r>
        <w:t xml:space="preserve"> für Medikamente wie Antibiotika, reinigen verseuchte Böden, können Krankheiten heilen oder lindern und dienen als Baustoff. In der Lebensmittelindustrie unterstützen sie </w:t>
      </w:r>
      <w:proofErr w:type="spellStart"/>
      <w:r>
        <w:t>Bäcker:innen</w:t>
      </w:r>
      <w:proofErr w:type="spellEnd"/>
      <w:r>
        <w:t xml:space="preserve">, </w:t>
      </w:r>
      <w:proofErr w:type="spellStart"/>
      <w:r>
        <w:t>Brauer:innen</w:t>
      </w:r>
      <w:proofErr w:type="spellEnd"/>
      <w:r>
        <w:t xml:space="preserve">, </w:t>
      </w:r>
      <w:proofErr w:type="spellStart"/>
      <w:r>
        <w:t>Winzer:innen</w:t>
      </w:r>
      <w:proofErr w:type="spellEnd"/>
      <w:r>
        <w:t xml:space="preserve"> und andere </w:t>
      </w:r>
      <w:proofErr w:type="spellStart"/>
      <w:r>
        <w:t>Lebensmittelproduzent:innen</w:t>
      </w:r>
      <w:proofErr w:type="spellEnd"/>
      <w:r>
        <w:t xml:space="preserve"> bei ihrer Arbeit – Hefepilze sind an der Herstellung unter anderem von Brot, Bier und Wein beteiligt.</w:t>
      </w:r>
    </w:p>
    <w:p w14:paraId="3A6749B5" w14:textId="77777777" w:rsidR="00227362" w:rsidRPr="00227362" w:rsidRDefault="00227362" w:rsidP="00227362">
      <w:pPr>
        <w:pStyle w:val="Formatvorlage2"/>
        <w:spacing w:before="360"/>
        <w:ind w:left="1134" w:right="851"/>
        <w:rPr>
          <w:b/>
          <w:bCs/>
          <w:sz w:val="24"/>
          <w:szCs w:val="24"/>
        </w:rPr>
      </w:pPr>
      <w:r w:rsidRPr="00227362">
        <w:rPr>
          <w:b/>
          <w:bCs/>
          <w:sz w:val="24"/>
          <w:szCs w:val="24"/>
        </w:rPr>
        <w:t>Lebenswichtige Nährstoffe für den Mensch</w:t>
      </w:r>
    </w:p>
    <w:p w14:paraId="27838663" w14:textId="77777777" w:rsidR="00227362" w:rsidRDefault="00227362" w:rsidP="00227362">
      <w:pPr>
        <w:pStyle w:val="Formatvorlage2"/>
        <w:ind w:left="1134"/>
      </w:pPr>
      <w:r>
        <w:t xml:space="preserve">Heute weiß man: Pilze versorgen uns mit lebenswichtigen Mineralstoffen, Vitaminen und Spurenelementen. Sie sind hochgeschätzte Eiweißlieferanten und sehr kalorienarm, dazu wunderbar aromatisch und in der Küche absolut vielseitig verwendbar – zunehmend als idealer Fleischersatz für Vegetarier und Veganer. Speisepilze wie Champignons und Co. bereichern unser tägliches Leben, und sind – im Großen betrachtet – doch nur ein winziger Ausschnitt aus einer Bandbreite von Eigenschaften und Möglichkeiten, die das Reich der Pilze mit sich bringt. </w:t>
      </w:r>
    </w:p>
    <w:p w14:paraId="5AFA4F61" w14:textId="724C2A15" w:rsidR="00EC3E2B" w:rsidRDefault="00227362" w:rsidP="00227362">
      <w:pPr>
        <w:pStyle w:val="Formatvorlage2"/>
        <w:ind w:left="1134"/>
        <w:rPr>
          <w:rStyle w:val="Hyperlink"/>
          <w:color w:val="000000"/>
          <w:u w:val="none"/>
        </w:rPr>
      </w:pPr>
      <w:r>
        <w:t xml:space="preserve">Viele weitere interessante Informationen und Rezepte zu Speisepilzen finden Sie auf der Website </w:t>
      </w:r>
      <w:hyperlink r:id="rId11" w:history="1">
        <w:r w:rsidR="00C71BE9" w:rsidRPr="00C71BE9">
          <w:rPr>
            <w:rStyle w:val="Hyperlink"/>
          </w:rPr>
          <w:t>https://www.gesunde-pilze.de/</w:t>
        </w:r>
      </w:hyperlink>
      <w:r>
        <w:t>.</w:t>
      </w:r>
    </w:p>
    <w:sectPr w:rsidR="00EC3E2B" w:rsidSect="00604199">
      <w:headerReference w:type="default" r:id="rId12"/>
      <w:footerReference w:type="default" r:id="rId13"/>
      <w:pgSz w:w="11906" w:h="16838"/>
      <w:pgMar w:top="212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1A9E98C2"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632BE1">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8025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7249421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489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47338456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53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8886135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548E685B" w:rsidR="002B0A44" w:rsidRDefault="008505E3" w:rsidP="00CE00B6">
    <w:pPr>
      <w:pStyle w:val="Kopfzeile"/>
      <w:ind w:right="0"/>
      <w:jc w:val="right"/>
    </w:pPr>
    <w:r>
      <w:rPr>
        <w:noProof/>
      </w:rPr>
      <w:drawing>
        <wp:inline distT="0" distB="0" distL="0" distR="0" wp14:anchorId="76465D65" wp14:editId="790ECF18">
          <wp:extent cx="1415367" cy="694422"/>
          <wp:effectExtent l="0" t="0" r="0" b="0"/>
          <wp:docPr id="94873848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60F40DF"/>
    <w:multiLevelType w:val="hybridMultilevel"/>
    <w:tmpl w:val="F3E4073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2"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20"/>
  </w:num>
  <w:num w:numId="2" w16cid:durableId="1511263547">
    <w:abstractNumId w:val="17"/>
  </w:num>
  <w:num w:numId="3" w16cid:durableId="1869100107">
    <w:abstractNumId w:val="21"/>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2"/>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197506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498"/>
    <w:rsid w:val="0000459B"/>
    <w:rsid w:val="00004F21"/>
    <w:rsid w:val="00006885"/>
    <w:rsid w:val="00006F42"/>
    <w:rsid w:val="0000745F"/>
    <w:rsid w:val="00010508"/>
    <w:rsid w:val="000134B4"/>
    <w:rsid w:val="000138A7"/>
    <w:rsid w:val="00013C35"/>
    <w:rsid w:val="000153EA"/>
    <w:rsid w:val="00026160"/>
    <w:rsid w:val="00031EF3"/>
    <w:rsid w:val="000323D5"/>
    <w:rsid w:val="00032D4F"/>
    <w:rsid w:val="00035152"/>
    <w:rsid w:val="000357BF"/>
    <w:rsid w:val="00036E78"/>
    <w:rsid w:val="00037221"/>
    <w:rsid w:val="0004129C"/>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466A"/>
    <w:rsid w:val="00095DCC"/>
    <w:rsid w:val="00096009"/>
    <w:rsid w:val="000A12B4"/>
    <w:rsid w:val="000A1564"/>
    <w:rsid w:val="000A3274"/>
    <w:rsid w:val="000A4176"/>
    <w:rsid w:val="000B0895"/>
    <w:rsid w:val="000B14D7"/>
    <w:rsid w:val="000B2DB8"/>
    <w:rsid w:val="000B3856"/>
    <w:rsid w:val="000B40E2"/>
    <w:rsid w:val="000B505C"/>
    <w:rsid w:val="000B5292"/>
    <w:rsid w:val="000B6AB7"/>
    <w:rsid w:val="000C01EF"/>
    <w:rsid w:val="000C3258"/>
    <w:rsid w:val="000C43D1"/>
    <w:rsid w:val="000C4DA3"/>
    <w:rsid w:val="000C5879"/>
    <w:rsid w:val="000C5D56"/>
    <w:rsid w:val="000C616C"/>
    <w:rsid w:val="000C62C0"/>
    <w:rsid w:val="000C7203"/>
    <w:rsid w:val="000C7E70"/>
    <w:rsid w:val="000D0B16"/>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174"/>
    <w:rsid w:val="001108C4"/>
    <w:rsid w:val="00113A8E"/>
    <w:rsid w:val="00114B24"/>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15D"/>
    <w:rsid w:val="001532CD"/>
    <w:rsid w:val="0015522B"/>
    <w:rsid w:val="001556A1"/>
    <w:rsid w:val="001562D1"/>
    <w:rsid w:val="001570AA"/>
    <w:rsid w:val="0016157B"/>
    <w:rsid w:val="0016338E"/>
    <w:rsid w:val="001644AD"/>
    <w:rsid w:val="00164E0E"/>
    <w:rsid w:val="00171441"/>
    <w:rsid w:val="00172907"/>
    <w:rsid w:val="00173839"/>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1235"/>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2183"/>
    <w:rsid w:val="0021310F"/>
    <w:rsid w:val="002148C7"/>
    <w:rsid w:val="00215E44"/>
    <w:rsid w:val="0022367E"/>
    <w:rsid w:val="00223A5A"/>
    <w:rsid w:val="002240EA"/>
    <w:rsid w:val="002248DD"/>
    <w:rsid w:val="00225BE3"/>
    <w:rsid w:val="0022651C"/>
    <w:rsid w:val="00227362"/>
    <w:rsid w:val="0023180C"/>
    <w:rsid w:val="002324C9"/>
    <w:rsid w:val="002351CE"/>
    <w:rsid w:val="00235D9F"/>
    <w:rsid w:val="00240276"/>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864B2"/>
    <w:rsid w:val="00290A0C"/>
    <w:rsid w:val="002913F0"/>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315F"/>
    <w:rsid w:val="0030486F"/>
    <w:rsid w:val="003108C4"/>
    <w:rsid w:val="003127F7"/>
    <w:rsid w:val="00313CD4"/>
    <w:rsid w:val="0031403A"/>
    <w:rsid w:val="00314F21"/>
    <w:rsid w:val="00317CD2"/>
    <w:rsid w:val="00317E33"/>
    <w:rsid w:val="003203A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084"/>
    <w:rsid w:val="00365F4B"/>
    <w:rsid w:val="00366B76"/>
    <w:rsid w:val="00367121"/>
    <w:rsid w:val="00370B34"/>
    <w:rsid w:val="00372332"/>
    <w:rsid w:val="003725E4"/>
    <w:rsid w:val="0037296C"/>
    <w:rsid w:val="003735C0"/>
    <w:rsid w:val="00373A0D"/>
    <w:rsid w:val="003747E7"/>
    <w:rsid w:val="003768F2"/>
    <w:rsid w:val="00376AE6"/>
    <w:rsid w:val="00376FF4"/>
    <w:rsid w:val="00377256"/>
    <w:rsid w:val="00380609"/>
    <w:rsid w:val="0038118C"/>
    <w:rsid w:val="003823D3"/>
    <w:rsid w:val="00384774"/>
    <w:rsid w:val="003856C9"/>
    <w:rsid w:val="00385E34"/>
    <w:rsid w:val="003928AC"/>
    <w:rsid w:val="00394858"/>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74AA7"/>
    <w:rsid w:val="00477AC1"/>
    <w:rsid w:val="00481CBE"/>
    <w:rsid w:val="00484447"/>
    <w:rsid w:val="00485BC7"/>
    <w:rsid w:val="00487F17"/>
    <w:rsid w:val="0049202C"/>
    <w:rsid w:val="00495307"/>
    <w:rsid w:val="004A00B8"/>
    <w:rsid w:val="004A02E5"/>
    <w:rsid w:val="004A03A7"/>
    <w:rsid w:val="004A28A9"/>
    <w:rsid w:val="004A3DD2"/>
    <w:rsid w:val="004A5379"/>
    <w:rsid w:val="004A7220"/>
    <w:rsid w:val="004B111E"/>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472"/>
    <w:rsid w:val="004E37D7"/>
    <w:rsid w:val="004E4E55"/>
    <w:rsid w:val="004E5DFD"/>
    <w:rsid w:val="004F0B8E"/>
    <w:rsid w:val="004F3AF3"/>
    <w:rsid w:val="004F6B05"/>
    <w:rsid w:val="00502448"/>
    <w:rsid w:val="005039EF"/>
    <w:rsid w:val="005039F4"/>
    <w:rsid w:val="00504F47"/>
    <w:rsid w:val="005056A4"/>
    <w:rsid w:val="00505A84"/>
    <w:rsid w:val="00505E1A"/>
    <w:rsid w:val="005062AC"/>
    <w:rsid w:val="00506488"/>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4686"/>
    <w:rsid w:val="0057531B"/>
    <w:rsid w:val="00577B87"/>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3940"/>
    <w:rsid w:val="005C5538"/>
    <w:rsid w:val="005C6EF5"/>
    <w:rsid w:val="005C7A16"/>
    <w:rsid w:val="005D14AE"/>
    <w:rsid w:val="005D1E5D"/>
    <w:rsid w:val="005D35F1"/>
    <w:rsid w:val="005D4F31"/>
    <w:rsid w:val="005D5298"/>
    <w:rsid w:val="005D5D64"/>
    <w:rsid w:val="005E0069"/>
    <w:rsid w:val="005E31CB"/>
    <w:rsid w:val="005E384B"/>
    <w:rsid w:val="005E54CD"/>
    <w:rsid w:val="005E55AC"/>
    <w:rsid w:val="005E5AC2"/>
    <w:rsid w:val="005E6B96"/>
    <w:rsid w:val="005F1243"/>
    <w:rsid w:val="005F165A"/>
    <w:rsid w:val="005F3002"/>
    <w:rsid w:val="005F357A"/>
    <w:rsid w:val="005F5ABA"/>
    <w:rsid w:val="005F6D8C"/>
    <w:rsid w:val="00600812"/>
    <w:rsid w:val="00601A42"/>
    <w:rsid w:val="0060291E"/>
    <w:rsid w:val="00604199"/>
    <w:rsid w:val="00610105"/>
    <w:rsid w:val="00611D0B"/>
    <w:rsid w:val="006125CF"/>
    <w:rsid w:val="00613054"/>
    <w:rsid w:val="00613891"/>
    <w:rsid w:val="00616BCB"/>
    <w:rsid w:val="006208B6"/>
    <w:rsid w:val="006213A1"/>
    <w:rsid w:val="006223CD"/>
    <w:rsid w:val="006226D9"/>
    <w:rsid w:val="00623F6A"/>
    <w:rsid w:val="00624785"/>
    <w:rsid w:val="00632BE1"/>
    <w:rsid w:val="00633237"/>
    <w:rsid w:val="00635927"/>
    <w:rsid w:val="006453F4"/>
    <w:rsid w:val="00645F34"/>
    <w:rsid w:val="0064681C"/>
    <w:rsid w:val="00647FF4"/>
    <w:rsid w:val="006503CB"/>
    <w:rsid w:val="006522C5"/>
    <w:rsid w:val="006533A1"/>
    <w:rsid w:val="00653BC8"/>
    <w:rsid w:val="00654343"/>
    <w:rsid w:val="00654759"/>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2A4"/>
    <w:rsid w:val="00681E14"/>
    <w:rsid w:val="00681EEA"/>
    <w:rsid w:val="00685000"/>
    <w:rsid w:val="00687324"/>
    <w:rsid w:val="00693F04"/>
    <w:rsid w:val="00694083"/>
    <w:rsid w:val="00694E32"/>
    <w:rsid w:val="0069646B"/>
    <w:rsid w:val="00696A45"/>
    <w:rsid w:val="00697B8A"/>
    <w:rsid w:val="006A1F25"/>
    <w:rsid w:val="006A28C6"/>
    <w:rsid w:val="006A33F7"/>
    <w:rsid w:val="006A5065"/>
    <w:rsid w:val="006A79A7"/>
    <w:rsid w:val="006A7AF9"/>
    <w:rsid w:val="006B0772"/>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9AD"/>
    <w:rsid w:val="006D1E39"/>
    <w:rsid w:val="006D6D82"/>
    <w:rsid w:val="006E24E8"/>
    <w:rsid w:val="006E4F26"/>
    <w:rsid w:val="006E5975"/>
    <w:rsid w:val="006F0D27"/>
    <w:rsid w:val="006F3A0F"/>
    <w:rsid w:val="006F4452"/>
    <w:rsid w:val="006F4776"/>
    <w:rsid w:val="006F4868"/>
    <w:rsid w:val="006F7B20"/>
    <w:rsid w:val="006F7BC2"/>
    <w:rsid w:val="006F7C62"/>
    <w:rsid w:val="007008B9"/>
    <w:rsid w:val="007009D9"/>
    <w:rsid w:val="00703FD8"/>
    <w:rsid w:val="007101EC"/>
    <w:rsid w:val="007129EE"/>
    <w:rsid w:val="00714CB3"/>
    <w:rsid w:val="007213F1"/>
    <w:rsid w:val="00721659"/>
    <w:rsid w:val="007226D9"/>
    <w:rsid w:val="00725633"/>
    <w:rsid w:val="0072605D"/>
    <w:rsid w:val="00731379"/>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0965"/>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1AEE"/>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2506"/>
    <w:rsid w:val="007D3481"/>
    <w:rsid w:val="007D4D60"/>
    <w:rsid w:val="007D5622"/>
    <w:rsid w:val="007E023D"/>
    <w:rsid w:val="007E0543"/>
    <w:rsid w:val="007E0F56"/>
    <w:rsid w:val="007E2AC8"/>
    <w:rsid w:val="007E2E8F"/>
    <w:rsid w:val="007E40E4"/>
    <w:rsid w:val="007E4728"/>
    <w:rsid w:val="007E4A15"/>
    <w:rsid w:val="007E5058"/>
    <w:rsid w:val="007E53D8"/>
    <w:rsid w:val="007E6229"/>
    <w:rsid w:val="007F0627"/>
    <w:rsid w:val="007F0CE7"/>
    <w:rsid w:val="007F1BB3"/>
    <w:rsid w:val="007F5C88"/>
    <w:rsid w:val="007F5DD0"/>
    <w:rsid w:val="008009BE"/>
    <w:rsid w:val="0080624F"/>
    <w:rsid w:val="00806360"/>
    <w:rsid w:val="00807E1C"/>
    <w:rsid w:val="00807F1F"/>
    <w:rsid w:val="008106A7"/>
    <w:rsid w:val="00811BFD"/>
    <w:rsid w:val="00820026"/>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46A09"/>
    <w:rsid w:val="00850203"/>
    <w:rsid w:val="008505E3"/>
    <w:rsid w:val="0085060A"/>
    <w:rsid w:val="00850E9F"/>
    <w:rsid w:val="00854612"/>
    <w:rsid w:val="008565A2"/>
    <w:rsid w:val="00860935"/>
    <w:rsid w:val="00861520"/>
    <w:rsid w:val="00861A8A"/>
    <w:rsid w:val="00861FEF"/>
    <w:rsid w:val="00862CA4"/>
    <w:rsid w:val="00864D8D"/>
    <w:rsid w:val="008676BD"/>
    <w:rsid w:val="0086774B"/>
    <w:rsid w:val="008677CB"/>
    <w:rsid w:val="00867ABB"/>
    <w:rsid w:val="00870C06"/>
    <w:rsid w:val="00874906"/>
    <w:rsid w:val="00876EA4"/>
    <w:rsid w:val="00877A43"/>
    <w:rsid w:val="00881488"/>
    <w:rsid w:val="00882E17"/>
    <w:rsid w:val="008834B8"/>
    <w:rsid w:val="008837C0"/>
    <w:rsid w:val="00884293"/>
    <w:rsid w:val="008850ED"/>
    <w:rsid w:val="00887551"/>
    <w:rsid w:val="00891259"/>
    <w:rsid w:val="008924BF"/>
    <w:rsid w:val="008929AD"/>
    <w:rsid w:val="00892B73"/>
    <w:rsid w:val="00896E96"/>
    <w:rsid w:val="008A0521"/>
    <w:rsid w:val="008A069A"/>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27798"/>
    <w:rsid w:val="009301CC"/>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5753"/>
    <w:rsid w:val="00957165"/>
    <w:rsid w:val="009617EC"/>
    <w:rsid w:val="009638F4"/>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22DC"/>
    <w:rsid w:val="009B7A4B"/>
    <w:rsid w:val="009C0BC1"/>
    <w:rsid w:val="009C2937"/>
    <w:rsid w:val="009C2F1A"/>
    <w:rsid w:val="009C3D8E"/>
    <w:rsid w:val="009C669D"/>
    <w:rsid w:val="009D2E51"/>
    <w:rsid w:val="009D38C5"/>
    <w:rsid w:val="009D428E"/>
    <w:rsid w:val="009D6C13"/>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1FC2"/>
    <w:rsid w:val="00A424C0"/>
    <w:rsid w:val="00A42739"/>
    <w:rsid w:val="00A43DBD"/>
    <w:rsid w:val="00A44A2F"/>
    <w:rsid w:val="00A54DD8"/>
    <w:rsid w:val="00A56B2F"/>
    <w:rsid w:val="00A56C13"/>
    <w:rsid w:val="00A570DE"/>
    <w:rsid w:val="00A60B87"/>
    <w:rsid w:val="00A60E95"/>
    <w:rsid w:val="00A6400B"/>
    <w:rsid w:val="00A653B6"/>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8713E"/>
    <w:rsid w:val="00A902CE"/>
    <w:rsid w:val="00A90D79"/>
    <w:rsid w:val="00A91E36"/>
    <w:rsid w:val="00A959F6"/>
    <w:rsid w:val="00A97BFC"/>
    <w:rsid w:val="00AA06B4"/>
    <w:rsid w:val="00AA1FC9"/>
    <w:rsid w:val="00AA3379"/>
    <w:rsid w:val="00AA4895"/>
    <w:rsid w:val="00AA4E22"/>
    <w:rsid w:val="00AA7465"/>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105F"/>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6EE"/>
    <w:rsid w:val="00B24B93"/>
    <w:rsid w:val="00B30DB5"/>
    <w:rsid w:val="00B31C97"/>
    <w:rsid w:val="00B34154"/>
    <w:rsid w:val="00B42C0B"/>
    <w:rsid w:val="00B42FA3"/>
    <w:rsid w:val="00B4598A"/>
    <w:rsid w:val="00B46714"/>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D66"/>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959"/>
    <w:rsid w:val="00BC1EE2"/>
    <w:rsid w:val="00BC2CF3"/>
    <w:rsid w:val="00BC51E8"/>
    <w:rsid w:val="00BD0343"/>
    <w:rsid w:val="00BD1279"/>
    <w:rsid w:val="00BD174D"/>
    <w:rsid w:val="00BD1842"/>
    <w:rsid w:val="00BD20CA"/>
    <w:rsid w:val="00BD226A"/>
    <w:rsid w:val="00BD3AEF"/>
    <w:rsid w:val="00BD4808"/>
    <w:rsid w:val="00BD5266"/>
    <w:rsid w:val="00BD5F39"/>
    <w:rsid w:val="00BD7A04"/>
    <w:rsid w:val="00BE30F7"/>
    <w:rsid w:val="00BE3C1E"/>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3F36"/>
    <w:rsid w:val="00C04D0B"/>
    <w:rsid w:val="00C05178"/>
    <w:rsid w:val="00C1069E"/>
    <w:rsid w:val="00C10E12"/>
    <w:rsid w:val="00C11E07"/>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1BE9"/>
    <w:rsid w:val="00C72FB7"/>
    <w:rsid w:val="00C73D43"/>
    <w:rsid w:val="00C74B2C"/>
    <w:rsid w:val="00C759C6"/>
    <w:rsid w:val="00C75E33"/>
    <w:rsid w:val="00C7774A"/>
    <w:rsid w:val="00C777E1"/>
    <w:rsid w:val="00C8053F"/>
    <w:rsid w:val="00C80EB0"/>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3AE3"/>
    <w:rsid w:val="00CB5A04"/>
    <w:rsid w:val="00CB6934"/>
    <w:rsid w:val="00CC71EA"/>
    <w:rsid w:val="00CD0CC1"/>
    <w:rsid w:val="00CD1683"/>
    <w:rsid w:val="00CD1A2A"/>
    <w:rsid w:val="00CD301B"/>
    <w:rsid w:val="00CD7E9B"/>
    <w:rsid w:val="00CE00B6"/>
    <w:rsid w:val="00CE5784"/>
    <w:rsid w:val="00CE632F"/>
    <w:rsid w:val="00CE6E73"/>
    <w:rsid w:val="00CF15A9"/>
    <w:rsid w:val="00CF1F2B"/>
    <w:rsid w:val="00D006C2"/>
    <w:rsid w:val="00D013FF"/>
    <w:rsid w:val="00D03882"/>
    <w:rsid w:val="00D04AC4"/>
    <w:rsid w:val="00D05F93"/>
    <w:rsid w:val="00D05F94"/>
    <w:rsid w:val="00D06560"/>
    <w:rsid w:val="00D077CF"/>
    <w:rsid w:val="00D116FA"/>
    <w:rsid w:val="00D1293A"/>
    <w:rsid w:val="00D13625"/>
    <w:rsid w:val="00D20BDE"/>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009"/>
    <w:rsid w:val="00D60467"/>
    <w:rsid w:val="00D608A1"/>
    <w:rsid w:val="00D60AA5"/>
    <w:rsid w:val="00D64A92"/>
    <w:rsid w:val="00D64AEA"/>
    <w:rsid w:val="00D64FE0"/>
    <w:rsid w:val="00D674F9"/>
    <w:rsid w:val="00D67DFF"/>
    <w:rsid w:val="00D705AA"/>
    <w:rsid w:val="00D7215C"/>
    <w:rsid w:val="00D74E02"/>
    <w:rsid w:val="00D75362"/>
    <w:rsid w:val="00D75F6E"/>
    <w:rsid w:val="00D76482"/>
    <w:rsid w:val="00D80409"/>
    <w:rsid w:val="00D81DDE"/>
    <w:rsid w:val="00D82FCF"/>
    <w:rsid w:val="00D83B65"/>
    <w:rsid w:val="00D83F52"/>
    <w:rsid w:val="00D856A0"/>
    <w:rsid w:val="00D8661A"/>
    <w:rsid w:val="00D8690A"/>
    <w:rsid w:val="00D86E0F"/>
    <w:rsid w:val="00D8746C"/>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0F3"/>
    <w:rsid w:val="00DE62AC"/>
    <w:rsid w:val="00DE6B96"/>
    <w:rsid w:val="00DF28EC"/>
    <w:rsid w:val="00DF414D"/>
    <w:rsid w:val="00DF57DD"/>
    <w:rsid w:val="00DF6ED8"/>
    <w:rsid w:val="00DF744E"/>
    <w:rsid w:val="00E006D4"/>
    <w:rsid w:val="00E04272"/>
    <w:rsid w:val="00E1072E"/>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47216"/>
    <w:rsid w:val="00E479DD"/>
    <w:rsid w:val="00E53214"/>
    <w:rsid w:val="00E53C17"/>
    <w:rsid w:val="00E55D8A"/>
    <w:rsid w:val="00E57599"/>
    <w:rsid w:val="00E62C17"/>
    <w:rsid w:val="00E62C62"/>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422"/>
    <w:rsid w:val="00E876E2"/>
    <w:rsid w:val="00E87C47"/>
    <w:rsid w:val="00E87E9A"/>
    <w:rsid w:val="00E87FAB"/>
    <w:rsid w:val="00E96417"/>
    <w:rsid w:val="00EA09C1"/>
    <w:rsid w:val="00EA0B22"/>
    <w:rsid w:val="00EA1369"/>
    <w:rsid w:val="00EA19B0"/>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182"/>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071"/>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102D"/>
    <w:rsid w:val="00F8218A"/>
    <w:rsid w:val="00F822F2"/>
    <w:rsid w:val="00F843BB"/>
    <w:rsid w:val="00F846BD"/>
    <w:rsid w:val="00F849DE"/>
    <w:rsid w:val="00F84EB8"/>
    <w:rsid w:val="00F90E32"/>
    <w:rsid w:val="00F92270"/>
    <w:rsid w:val="00F92E76"/>
    <w:rsid w:val="00F93069"/>
    <w:rsid w:val="00F939E5"/>
    <w:rsid w:val="00F95B91"/>
    <w:rsid w:val="00F96B3C"/>
    <w:rsid w:val="00F97847"/>
    <w:rsid w:val="00F97FCB"/>
    <w:rsid w:val="00FA06C1"/>
    <w:rsid w:val="00FA098C"/>
    <w:rsid w:val="00FA2F51"/>
    <w:rsid w:val="00FA32EF"/>
    <w:rsid w:val="00FA3921"/>
    <w:rsid w:val="00FA6A6A"/>
    <w:rsid w:val="00FB2545"/>
    <w:rsid w:val="00FB28CD"/>
    <w:rsid w:val="00FB7606"/>
    <w:rsid w:val="00FC1E73"/>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 w:type="paragraph" w:customStyle="1" w:styleId="Formatvorlage5">
    <w:name w:val="Formatvorlage5"/>
    <w:basedOn w:val="Standard"/>
    <w:link w:val="Formatvorlage5Zchn"/>
    <w:qFormat/>
    <w:rsid w:val="00212183"/>
    <w:pPr>
      <w:autoSpaceDE w:val="0"/>
      <w:autoSpaceDN w:val="0"/>
      <w:adjustRightInd w:val="0"/>
      <w:ind w:left="0" w:right="21"/>
    </w:pPr>
  </w:style>
  <w:style w:type="character" w:customStyle="1" w:styleId="Formatvorlage5Zchn">
    <w:name w:val="Formatvorlage5 Zchn"/>
    <w:basedOn w:val="Absatz-Standardschriftart"/>
    <w:link w:val="Formatvorlage5"/>
    <w:rsid w:val="00212183"/>
    <w:rPr>
      <w:rFonts w:ascii="Arial" w:hAnsi="Arial" w:cs="Arial"/>
      <w:color w:val="5A5A5A"/>
      <w:lang w:eastAsia="en-US" w:bidi="en-US"/>
    </w:rPr>
  </w:style>
  <w:style w:type="character" w:styleId="BesuchterLink">
    <w:name w:val="FollowedHyperlink"/>
    <w:basedOn w:val="Absatz-Standardschriftart"/>
    <w:uiPriority w:val="99"/>
    <w:semiHidden/>
    <w:unhideWhenUsed/>
    <w:rsid w:val="001B1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4/10/GMH-2024-41-01.jpg" TargetMode="External"/><Relationship Id="rId4" Type="http://schemas.openxmlformats.org/officeDocument/2006/relationships/settings" Target="settings.xml"/><Relationship Id="rId9" Type="http://schemas.openxmlformats.org/officeDocument/2006/relationships/hyperlink" Target="https://www.gruenes-medienhaus.de/download/2024/10/GMH-2024-41-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4029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180</cp:revision>
  <cp:lastPrinted>2024-09-23T09:15:00Z</cp:lastPrinted>
  <dcterms:created xsi:type="dcterms:W3CDTF">2023-02-14T06:47:00Z</dcterms:created>
  <dcterms:modified xsi:type="dcterms:W3CDTF">2024-10-09T11:32:00Z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151232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