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6BED1" w14:textId="38AED800" w:rsidR="005C6643" w:rsidRDefault="002A5379" w:rsidP="005C6643">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2A5379">
        <w:rPr>
          <w:rFonts w:ascii="Arial" w:hAnsi="Arial" w:cs="Arial"/>
          <w:b/>
          <w:bCs/>
          <w:i w:val="0"/>
          <w:color w:val="000000"/>
          <w:sz w:val="28"/>
          <w:szCs w:val="28"/>
          <w:lang w:val="de-DE"/>
        </w:rPr>
        <w:t>Comeback eines Klassikers</w:t>
      </w:r>
      <w:r w:rsidR="009856E0" w:rsidRPr="009856E0">
        <w:rPr>
          <w:rFonts w:ascii="Arial" w:hAnsi="Arial" w:cs="Arial"/>
          <w:b/>
          <w:bCs/>
          <w:i w:val="0"/>
          <w:color w:val="000000"/>
          <w:sz w:val="28"/>
          <w:szCs w:val="28"/>
          <w:lang w:val="de-DE"/>
        </w:rPr>
        <w:t>: Nelken sorgen als Topfpflanzen für schöne Farbtupfer</w:t>
      </w:r>
    </w:p>
    <w:p w14:paraId="79C9AB09" w14:textId="0B7274BE" w:rsidR="005C6643" w:rsidRPr="005C6643" w:rsidRDefault="009856E0" w:rsidP="005C6643">
      <w:pPr>
        <w:pStyle w:val="Formatvorlage2"/>
        <w:rPr>
          <w:b/>
          <w:bCs/>
          <w:sz w:val="28"/>
          <w:szCs w:val="28"/>
        </w:rPr>
      </w:pPr>
      <w:r>
        <w:rPr>
          <w:noProof/>
        </w:rPr>
        <w:drawing>
          <wp:anchor distT="0" distB="0" distL="114300" distR="114300" simplePos="0" relativeHeight="251658240" behindDoc="0" locked="0" layoutInCell="1" allowOverlap="1" wp14:anchorId="06582083" wp14:editId="71DE475E">
            <wp:simplePos x="0" y="0"/>
            <wp:positionH relativeFrom="margin">
              <wp:posOffset>67310</wp:posOffset>
            </wp:positionH>
            <wp:positionV relativeFrom="paragraph">
              <wp:posOffset>1479550</wp:posOffset>
            </wp:positionV>
            <wp:extent cx="5715012" cy="3810008"/>
            <wp:effectExtent l="0" t="0" r="0" b="0"/>
            <wp:wrapNone/>
            <wp:docPr id="20068570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85700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12" cy="3810008"/>
                    </a:xfrm>
                    <a:prstGeom prst="rect">
                      <a:avLst/>
                    </a:prstGeom>
                  </pic:spPr>
                </pic:pic>
              </a:graphicData>
            </a:graphic>
            <wp14:sizeRelH relativeFrom="page">
              <wp14:pctWidth>0</wp14:pctWidth>
            </wp14:sizeRelH>
            <wp14:sizeRelV relativeFrom="page">
              <wp14:pctHeight>0</wp14:pctHeight>
            </wp14:sizeRelV>
          </wp:anchor>
        </w:drawing>
      </w:r>
      <w:r w:rsidR="007C6283" w:rsidRPr="007C6283">
        <w:t>(GMH/</w:t>
      </w:r>
      <w:r w:rsidR="000370FC">
        <w:t>FGJ</w:t>
      </w:r>
      <w:r w:rsidR="007C6283" w:rsidRPr="007C6283">
        <w:t xml:space="preserve">) </w:t>
      </w:r>
      <w:r w:rsidRPr="009856E0">
        <w:t>Nelken erleben ihr Comeback. Nachdem sie als Schnittblumen etwas aus der Mode gekommen waren, gewinnen die Pflanzen mit dem botanischen Namen Dianthus als reichblühende Topfpflanze zunehmend an Beliebtheit. Es gibt sie im Gartenhandel in vielen leuchtenden Farben für Garten, Balkon und Fensterbank. Auch bei jungen Menschen sind Nelkenpflanzen aktuell als romantische Sommerblüher sehr beliebt</w:t>
      </w:r>
      <w:r w:rsidR="006533FF" w:rsidRPr="006533FF">
        <w:t>.</w:t>
      </w:r>
    </w:p>
    <w:p w14:paraId="09968CD0" w14:textId="649D8E8C" w:rsidR="008B6CE9" w:rsidRDefault="008B6CE9" w:rsidP="008B6CE9">
      <w:pPr>
        <w:pStyle w:val="Formatvorlage2"/>
      </w:pPr>
    </w:p>
    <w:p w14:paraId="69857928" w14:textId="683188A7" w:rsidR="001254A3" w:rsidRDefault="006438B0"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lang w:eastAsia="de-DE"/>
        </w:rPr>
        <mc:AlternateContent>
          <mc:Choice Requires="wps">
            <w:drawing>
              <wp:anchor distT="0" distB="0" distL="114300" distR="114300" simplePos="0" relativeHeight="251652608" behindDoc="0" locked="0" layoutInCell="1" allowOverlap="1" wp14:anchorId="0D39FF87" wp14:editId="490799BA">
                <wp:simplePos x="0" y="0"/>
                <wp:positionH relativeFrom="column">
                  <wp:posOffset>5712762</wp:posOffset>
                </wp:positionH>
                <wp:positionV relativeFrom="paragraph">
                  <wp:posOffset>100575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FF60162" w:rsidR="002B0A44" w:rsidRPr="008F472E" w:rsidRDefault="002B0A44" w:rsidP="00526208">
                            <w:pPr>
                              <w:ind w:left="0"/>
                            </w:pPr>
                            <w:r w:rsidRPr="001A3EDF">
                              <w:rPr>
                                <w:color w:val="000000"/>
                              </w:rPr>
                              <w:t>Bildnachweis: GMH</w:t>
                            </w:r>
                            <w:r>
                              <w:rPr>
                                <w:color w:val="000000"/>
                              </w:rPr>
                              <w:t>/</w:t>
                            </w:r>
                            <w:r w:rsidR="000370FC">
                              <w:rPr>
                                <w:color w:val="000000"/>
                              </w:rPr>
                              <w:t>FGJ</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9.8pt;margin-top:7.9pt;width:36.25pt;height:23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" stroked="f">
                <v:textbox style="layout-flow:vertical;mso-layout-flow-alt:bottom-to-top">
                  <w:txbxContent>
                    <w:p w14:paraId="6B046CC4" w14:textId="3FF60162" w:rsidR="002B0A44" w:rsidRPr="008F472E" w:rsidRDefault="002B0A44" w:rsidP="00526208">
                      <w:pPr>
                        <w:ind w:left="0"/>
                      </w:pPr>
                      <w:r w:rsidRPr="001A3EDF">
                        <w:rPr>
                          <w:color w:val="000000"/>
                        </w:rPr>
                        <w:t>Bildnachweis: GMH</w:t>
                      </w:r>
                      <w:r>
                        <w:rPr>
                          <w:color w:val="000000"/>
                        </w:rPr>
                        <w:t>/</w:t>
                      </w:r>
                      <w:r w:rsidR="000370FC">
                        <w:rPr>
                          <w:color w:val="000000"/>
                        </w:rPr>
                        <w:t>FGJ</w:t>
                      </w:r>
                    </w:p>
                  </w:txbxContent>
                </v:textbox>
              </v:shape>
            </w:pict>
          </mc:Fallback>
        </mc:AlternateContent>
      </w:r>
    </w:p>
    <w:p w14:paraId="0A713BD9" w14:textId="77777777" w:rsidR="006438B0" w:rsidRDefault="006438B0" w:rsidP="007C6283"/>
    <w:p w14:paraId="023528E6" w14:textId="76421FAF" w:rsidR="006438B0" w:rsidRDefault="006438B0" w:rsidP="007C6283"/>
    <w:p w14:paraId="4F7D9892" w14:textId="77777777" w:rsidR="006438B0" w:rsidRDefault="006438B0" w:rsidP="007C6283"/>
    <w:p w14:paraId="281180DD" w14:textId="77777777" w:rsidR="006438B0" w:rsidRDefault="006438B0" w:rsidP="007C6283"/>
    <w:p w14:paraId="29FE2CE9" w14:textId="77777777" w:rsidR="006438B0" w:rsidRDefault="006438B0" w:rsidP="007C6283"/>
    <w:p w14:paraId="00E6DD0A" w14:textId="77777777" w:rsidR="006438B0" w:rsidRDefault="006438B0" w:rsidP="007C6283"/>
    <w:p w14:paraId="14D348DD" w14:textId="77777777" w:rsidR="006438B0" w:rsidRDefault="006438B0" w:rsidP="007C6283"/>
    <w:p w14:paraId="58ADAF3E" w14:textId="77777777" w:rsidR="006438B0" w:rsidRDefault="006438B0" w:rsidP="007C6283"/>
    <w:p w14:paraId="2B019F0A" w14:textId="77777777" w:rsidR="006438B0" w:rsidRDefault="006438B0" w:rsidP="007C6283"/>
    <w:p w14:paraId="244BCCA3" w14:textId="77777777" w:rsidR="006438B0" w:rsidRDefault="006438B0" w:rsidP="007C6283"/>
    <w:p w14:paraId="25AB0B25" w14:textId="4CE8E116" w:rsidR="006438B0" w:rsidRDefault="006438B0" w:rsidP="007C6283"/>
    <w:p w14:paraId="3CC550A6" w14:textId="2B298E8C" w:rsidR="007C6283" w:rsidRPr="007C6283" w:rsidRDefault="00150CD2" w:rsidP="007C6283">
      <w:r>
        <w:rPr>
          <w:i/>
          <w:noProof/>
          <w:lang w:eastAsia="de-DE" w:bidi="ar-SA"/>
        </w:rPr>
        <mc:AlternateContent>
          <mc:Choice Requires="wps">
            <w:drawing>
              <wp:anchor distT="0" distB="0" distL="114300" distR="114300" simplePos="0" relativeHeight="251654656" behindDoc="0" locked="0" layoutInCell="1" allowOverlap="1" wp14:anchorId="050C8AC7" wp14:editId="6A4A3BAE">
                <wp:simplePos x="0" y="0"/>
                <wp:positionH relativeFrom="margin">
                  <wp:posOffset>52705</wp:posOffset>
                </wp:positionH>
                <wp:positionV relativeFrom="paragraph">
                  <wp:posOffset>88900</wp:posOffset>
                </wp:positionV>
                <wp:extent cx="5737860" cy="488950"/>
                <wp:effectExtent l="0" t="0" r="1524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488950"/>
                        </a:xfrm>
                        <a:prstGeom prst="rect">
                          <a:avLst/>
                        </a:prstGeom>
                        <a:solidFill>
                          <a:srgbClr val="FFFFFF"/>
                        </a:solidFill>
                        <a:ln w="9525">
                          <a:solidFill>
                            <a:srgbClr val="000000"/>
                          </a:solidFill>
                          <a:miter lim="800000"/>
                          <a:headEnd/>
                          <a:tailEnd/>
                        </a:ln>
                      </wps:spPr>
                      <wps:txbx>
                        <w:txbxContent>
                          <w:p w14:paraId="77F8EE89" w14:textId="4A9A194B" w:rsidR="00175C3D" w:rsidRPr="00175C3D" w:rsidRDefault="002B0A44" w:rsidP="00175C3D">
                            <w:pPr>
                              <w:pStyle w:val="Formatvorlage4"/>
                              <w:rPr>
                                <w:lang w:eastAsia="de-DE" w:bidi="ar-SA"/>
                              </w:rPr>
                            </w:pPr>
                            <w:r w:rsidRPr="00F773D1">
                              <w:rPr>
                                <w:b/>
                              </w:rPr>
                              <w:t>Bildunterschrift</w:t>
                            </w:r>
                            <w:r>
                              <w:rPr>
                                <w:b/>
                              </w:rPr>
                              <w:t>:</w:t>
                            </w:r>
                            <w:r w:rsidR="00EC27FA" w:rsidRPr="00D912AF">
                              <w:t xml:space="preserve"> </w:t>
                            </w:r>
                            <w:r w:rsidR="009856E0" w:rsidRPr="009856E0">
                              <w:t>Farbenfrohe Dauerblüher: Nelken für Balkon und Garten sind attraktiv und anspruchslos. Im Trend liegen kompakte Sorten mit Blüten von Rosa bis Pink.</w:t>
                            </w:r>
                          </w:p>
                          <w:p w14:paraId="2225F2A6" w14:textId="23E3FE93" w:rsidR="002B0A44" w:rsidRDefault="002B0A44" w:rsidP="008834B8">
                            <w:pPr>
                              <w:autoSpaceDE w:val="0"/>
                              <w:autoSpaceDN w:val="0"/>
                              <w:adjustRightInd w:val="0"/>
                              <w:ind w:left="0" w:right="21"/>
                              <w:rPr>
                                <w:color w:val="auto"/>
                                <w:sz w:val="22"/>
                                <w:szCs w:val="22"/>
                              </w:rPr>
                            </w:pPr>
                          </w:p>
                          <w:p w14:paraId="47101BA3" w14:textId="77777777" w:rsidR="006438B0" w:rsidRDefault="006438B0" w:rsidP="008834B8">
                            <w:pPr>
                              <w:autoSpaceDE w:val="0"/>
                              <w:autoSpaceDN w:val="0"/>
                              <w:adjustRightInd w:val="0"/>
                              <w:ind w:left="0" w:right="21"/>
                              <w:rPr>
                                <w:color w:val="auto"/>
                                <w:sz w:val="22"/>
                                <w:szCs w:val="22"/>
                              </w:rPr>
                            </w:pPr>
                          </w:p>
                          <w:p w14:paraId="4C77D678" w14:textId="77777777" w:rsidR="006438B0" w:rsidRDefault="006438B0" w:rsidP="008834B8">
                            <w:pPr>
                              <w:autoSpaceDE w:val="0"/>
                              <w:autoSpaceDN w:val="0"/>
                              <w:adjustRightInd w:val="0"/>
                              <w:ind w:left="0" w:right="21"/>
                              <w:rPr>
                                <w:color w:val="auto"/>
                                <w:sz w:val="22"/>
                                <w:szCs w:val="22"/>
                              </w:rPr>
                            </w:pPr>
                          </w:p>
                          <w:p w14:paraId="35D01D53" w14:textId="77777777" w:rsidR="006438B0" w:rsidRDefault="006438B0" w:rsidP="008834B8">
                            <w:pPr>
                              <w:autoSpaceDE w:val="0"/>
                              <w:autoSpaceDN w:val="0"/>
                              <w:adjustRightInd w:val="0"/>
                              <w:ind w:left="0" w:right="21"/>
                              <w:rPr>
                                <w:color w:val="auto"/>
                                <w:sz w:val="22"/>
                                <w:szCs w:val="22"/>
                              </w:rPr>
                            </w:pPr>
                          </w:p>
                          <w:p w14:paraId="3C95311E" w14:textId="77777777" w:rsidR="006438B0" w:rsidRDefault="006438B0" w:rsidP="008834B8">
                            <w:pPr>
                              <w:autoSpaceDE w:val="0"/>
                              <w:autoSpaceDN w:val="0"/>
                              <w:adjustRightInd w:val="0"/>
                              <w:ind w:left="0" w:right="21"/>
                              <w:rPr>
                                <w:color w:val="auto"/>
                                <w:sz w:val="22"/>
                                <w:szCs w:val="22"/>
                              </w:rPr>
                            </w:pPr>
                          </w:p>
                          <w:p w14:paraId="4A7A4273" w14:textId="77777777" w:rsidR="006438B0" w:rsidRDefault="006438B0" w:rsidP="008834B8">
                            <w:pPr>
                              <w:autoSpaceDE w:val="0"/>
                              <w:autoSpaceDN w:val="0"/>
                              <w:adjustRightInd w:val="0"/>
                              <w:ind w:left="0" w:right="21"/>
                              <w:rPr>
                                <w:color w:val="auto"/>
                                <w:sz w:val="22"/>
                                <w:szCs w:val="22"/>
                              </w:rPr>
                            </w:pPr>
                          </w:p>
                          <w:p w14:paraId="68A85DE5" w14:textId="77777777" w:rsidR="006438B0" w:rsidRDefault="006438B0" w:rsidP="008834B8">
                            <w:pPr>
                              <w:autoSpaceDE w:val="0"/>
                              <w:autoSpaceDN w:val="0"/>
                              <w:adjustRightInd w:val="0"/>
                              <w:ind w:left="0" w:right="21"/>
                              <w:rPr>
                                <w:color w:val="auto"/>
                                <w:sz w:val="22"/>
                                <w:szCs w:val="22"/>
                              </w:rPr>
                            </w:pPr>
                          </w:p>
                          <w:p w14:paraId="58BFD951" w14:textId="77777777" w:rsidR="006438B0" w:rsidRDefault="006438B0" w:rsidP="008834B8">
                            <w:pPr>
                              <w:autoSpaceDE w:val="0"/>
                              <w:autoSpaceDN w:val="0"/>
                              <w:adjustRightInd w:val="0"/>
                              <w:ind w:left="0" w:right="21"/>
                              <w:rPr>
                                <w:color w:val="auto"/>
                                <w:sz w:val="22"/>
                                <w:szCs w:val="22"/>
                              </w:rPr>
                            </w:pPr>
                          </w:p>
                          <w:p w14:paraId="635B37AE" w14:textId="77777777" w:rsidR="006438B0" w:rsidRDefault="006438B0" w:rsidP="008834B8">
                            <w:pPr>
                              <w:autoSpaceDE w:val="0"/>
                              <w:autoSpaceDN w:val="0"/>
                              <w:adjustRightInd w:val="0"/>
                              <w:ind w:left="0" w:right="21"/>
                              <w:rPr>
                                <w:color w:val="auto"/>
                                <w:sz w:val="22"/>
                                <w:szCs w:val="22"/>
                              </w:rPr>
                            </w:pPr>
                          </w:p>
                          <w:p w14:paraId="2734975F" w14:textId="77777777" w:rsidR="006438B0" w:rsidRPr="0040393C" w:rsidRDefault="006438B0" w:rsidP="008834B8">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C8AC7" id="_x0000_t202" coordsize="21600,21600" o:spt="202" path="m,l,21600r21600,l21600,xe">
                <v:stroke joinstyle="miter"/>
                <v:path gradientshapeok="t" o:connecttype="rect"/>
              </v:shapetype>
              <v:shape id="Text Box 32" o:spid="_x0000_s1027" type="#_x0000_t202" style="position:absolute;left:0;text-align:left;margin-left:4.15pt;margin-top:7pt;width:451.8pt;height:3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oYHAIAADI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">
                <v:textbox>
                  <w:txbxContent>
                    <w:p w14:paraId="77F8EE89" w14:textId="4A9A194B" w:rsidR="00175C3D" w:rsidRPr="00175C3D" w:rsidRDefault="002B0A44" w:rsidP="00175C3D">
                      <w:pPr>
                        <w:pStyle w:val="Formatvorlage4"/>
                        <w:rPr>
                          <w:lang w:eastAsia="de-DE" w:bidi="ar-SA"/>
                        </w:rPr>
                      </w:pPr>
                      <w:r w:rsidRPr="00F773D1">
                        <w:rPr>
                          <w:b/>
                        </w:rPr>
                        <w:t>Bildunterschrift</w:t>
                      </w:r>
                      <w:r>
                        <w:rPr>
                          <w:b/>
                        </w:rPr>
                        <w:t>:</w:t>
                      </w:r>
                      <w:r w:rsidR="00EC27FA" w:rsidRPr="00D912AF">
                        <w:t xml:space="preserve"> </w:t>
                      </w:r>
                      <w:r w:rsidR="009856E0" w:rsidRPr="009856E0">
                        <w:t>Farbenfrohe Dauerblüher: Nelken für Balkon und Garten sind attraktiv und anspruchslos. Im Trend liegen kompakte Sorten mit Blüten von Rosa bis Pink.</w:t>
                      </w:r>
                    </w:p>
                    <w:p w14:paraId="2225F2A6" w14:textId="23E3FE93" w:rsidR="002B0A44" w:rsidRDefault="002B0A44" w:rsidP="008834B8">
                      <w:pPr>
                        <w:autoSpaceDE w:val="0"/>
                        <w:autoSpaceDN w:val="0"/>
                        <w:adjustRightInd w:val="0"/>
                        <w:ind w:left="0" w:right="21"/>
                        <w:rPr>
                          <w:color w:val="auto"/>
                          <w:sz w:val="22"/>
                          <w:szCs w:val="22"/>
                        </w:rPr>
                      </w:pPr>
                    </w:p>
                    <w:p w14:paraId="47101BA3" w14:textId="77777777" w:rsidR="006438B0" w:rsidRDefault="006438B0" w:rsidP="008834B8">
                      <w:pPr>
                        <w:autoSpaceDE w:val="0"/>
                        <w:autoSpaceDN w:val="0"/>
                        <w:adjustRightInd w:val="0"/>
                        <w:ind w:left="0" w:right="21"/>
                        <w:rPr>
                          <w:color w:val="auto"/>
                          <w:sz w:val="22"/>
                          <w:szCs w:val="22"/>
                        </w:rPr>
                      </w:pPr>
                    </w:p>
                    <w:p w14:paraId="4C77D678" w14:textId="77777777" w:rsidR="006438B0" w:rsidRDefault="006438B0" w:rsidP="008834B8">
                      <w:pPr>
                        <w:autoSpaceDE w:val="0"/>
                        <w:autoSpaceDN w:val="0"/>
                        <w:adjustRightInd w:val="0"/>
                        <w:ind w:left="0" w:right="21"/>
                        <w:rPr>
                          <w:color w:val="auto"/>
                          <w:sz w:val="22"/>
                          <w:szCs w:val="22"/>
                        </w:rPr>
                      </w:pPr>
                    </w:p>
                    <w:p w14:paraId="35D01D53" w14:textId="77777777" w:rsidR="006438B0" w:rsidRDefault="006438B0" w:rsidP="008834B8">
                      <w:pPr>
                        <w:autoSpaceDE w:val="0"/>
                        <w:autoSpaceDN w:val="0"/>
                        <w:adjustRightInd w:val="0"/>
                        <w:ind w:left="0" w:right="21"/>
                        <w:rPr>
                          <w:color w:val="auto"/>
                          <w:sz w:val="22"/>
                          <w:szCs w:val="22"/>
                        </w:rPr>
                      </w:pPr>
                    </w:p>
                    <w:p w14:paraId="3C95311E" w14:textId="77777777" w:rsidR="006438B0" w:rsidRDefault="006438B0" w:rsidP="008834B8">
                      <w:pPr>
                        <w:autoSpaceDE w:val="0"/>
                        <w:autoSpaceDN w:val="0"/>
                        <w:adjustRightInd w:val="0"/>
                        <w:ind w:left="0" w:right="21"/>
                        <w:rPr>
                          <w:color w:val="auto"/>
                          <w:sz w:val="22"/>
                          <w:szCs w:val="22"/>
                        </w:rPr>
                      </w:pPr>
                    </w:p>
                    <w:p w14:paraId="4A7A4273" w14:textId="77777777" w:rsidR="006438B0" w:rsidRDefault="006438B0" w:rsidP="008834B8">
                      <w:pPr>
                        <w:autoSpaceDE w:val="0"/>
                        <w:autoSpaceDN w:val="0"/>
                        <w:adjustRightInd w:val="0"/>
                        <w:ind w:left="0" w:right="21"/>
                        <w:rPr>
                          <w:color w:val="auto"/>
                          <w:sz w:val="22"/>
                          <w:szCs w:val="22"/>
                        </w:rPr>
                      </w:pPr>
                    </w:p>
                    <w:p w14:paraId="68A85DE5" w14:textId="77777777" w:rsidR="006438B0" w:rsidRDefault="006438B0" w:rsidP="008834B8">
                      <w:pPr>
                        <w:autoSpaceDE w:val="0"/>
                        <w:autoSpaceDN w:val="0"/>
                        <w:adjustRightInd w:val="0"/>
                        <w:ind w:left="0" w:right="21"/>
                        <w:rPr>
                          <w:color w:val="auto"/>
                          <w:sz w:val="22"/>
                          <w:szCs w:val="22"/>
                        </w:rPr>
                      </w:pPr>
                    </w:p>
                    <w:p w14:paraId="58BFD951" w14:textId="77777777" w:rsidR="006438B0" w:rsidRDefault="006438B0" w:rsidP="008834B8">
                      <w:pPr>
                        <w:autoSpaceDE w:val="0"/>
                        <w:autoSpaceDN w:val="0"/>
                        <w:adjustRightInd w:val="0"/>
                        <w:ind w:left="0" w:right="21"/>
                        <w:rPr>
                          <w:color w:val="auto"/>
                          <w:sz w:val="22"/>
                          <w:szCs w:val="22"/>
                        </w:rPr>
                      </w:pPr>
                    </w:p>
                    <w:p w14:paraId="635B37AE" w14:textId="77777777" w:rsidR="006438B0" w:rsidRDefault="006438B0" w:rsidP="008834B8">
                      <w:pPr>
                        <w:autoSpaceDE w:val="0"/>
                        <w:autoSpaceDN w:val="0"/>
                        <w:adjustRightInd w:val="0"/>
                        <w:ind w:left="0" w:right="21"/>
                        <w:rPr>
                          <w:color w:val="auto"/>
                          <w:sz w:val="22"/>
                          <w:szCs w:val="22"/>
                        </w:rPr>
                      </w:pPr>
                    </w:p>
                    <w:p w14:paraId="2734975F" w14:textId="77777777" w:rsidR="006438B0" w:rsidRPr="0040393C" w:rsidRDefault="006438B0" w:rsidP="008834B8">
                      <w:pPr>
                        <w:autoSpaceDE w:val="0"/>
                        <w:autoSpaceDN w:val="0"/>
                        <w:adjustRightInd w:val="0"/>
                        <w:ind w:left="0" w:right="21"/>
                        <w:rPr>
                          <w:color w:val="auto"/>
                          <w:sz w:val="22"/>
                          <w:szCs w:val="22"/>
                        </w:rPr>
                      </w:pPr>
                    </w:p>
                  </w:txbxContent>
                </v:textbox>
                <w10:wrap anchorx="margin"/>
              </v:shape>
            </w:pict>
          </mc:Fallback>
        </mc:AlternateContent>
      </w:r>
    </w:p>
    <w:p w14:paraId="2F754BCE" w14:textId="004261DD" w:rsidR="00B8442D" w:rsidRDefault="00B8442D" w:rsidP="00175C3D">
      <w:pPr>
        <w:tabs>
          <w:tab w:val="clear" w:pos="7740"/>
        </w:tabs>
        <w:ind w:left="0" w:right="992"/>
        <w:rPr>
          <w:color w:val="000000"/>
          <w:sz w:val="22"/>
          <w:szCs w:val="22"/>
        </w:rPr>
      </w:pPr>
    </w:p>
    <w:bookmarkEnd w:id="0"/>
    <w:p w14:paraId="785AA1D7" w14:textId="30D44A41" w:rsidR="006438B0" w:rsidRDefault="00150CD2" w:rsidP="005C6643">
      <w:pPr>
        <w:pStyle w:val="Formatvorlage3"/>
      </w:pPr>
      <w:r>
        <w:rPr>
          <w:i/>
          <w:noProof/>
          <w:lang w:eastAsia="de-DE" w:bidi="ar-SA"/>
        </w:rPr>
        <mc:AlternateContent>
          <mc:Choice Requires="wps">
            <w:drawing>
              <wp:anchor distT="0" distB="0" distL="114300" distR="114300" simplePos="0" relativeHeight="251656704" behindDoc="0" locked="0" layoutInCell="1" allowOverlap="1" wp14:anchorId="4D34B8A1" wp14:editId="14CCB648">
                <wp:simplePos x="0" y="0"/>
                <wp:positionH relativeFrom="margin">
                  <wp:posOffset>60325</wp:posOffset>
                </wp:positionH>
                <wp:positionV relativeFrom="paragraph">
                  <wp:posOffset>60325</wp:posOffset>
                </wp:positionV>
                <wp:extent cx="5737860" cy="408940"/>
                <wp:effectExtent l="0" t="0" r="1524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408940"/>
                        </a:xfrm>
                        <a:prstGeom prst="rect">
                          <a:avLst/>
                        </a:prstGeom>
                        <a:solidFill>
                          <a:srgbClr val="FFFFFF"/>
                        </a:solidFill>
                        <a:ln w="9525">
                          <a:solidFill>
                            <a:srgbClr val="FF0000"/>
                          </a:solidFill>
                          <a:miter lim="800000"/>
                          <a:headEnd/>
                          <a:tailEnd/>
                        </a:ln>
                      </wps:spPr>
                      <wps:txbx>
                        <w:txbxContent>
                          <w:p w14:paraId="728A549A" w14:textId="0ACDB137" w:rsidR="00E318FE" w:rsidRPr="00291BC3"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660AD3" w:rsidRPr="00660AD3">
                                <w:rPr>
                                  <w:rStyle w:val="Hyperlink"/>
                                  <w:rFonts w:ascii="Arial" w:hAnsi="Arial" w:cs="Arial"/>
                                  <w:sz w:val="20"/>
                                  <w:szCs w:val="20"/>
                                  <w:lang w:val="de-DE"/>
                                </w:rPr>
                                <w:t>https://www.gruenes-medienhaus.de/download/2024/04/GMH-2024-17-01.jpg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4.75pt;margin-top:4.75pt;width:451.8pt;height:3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" strokecolor="red">
                <v:textbox>
                  <w:txbxContent>
                    <w:p w14:paraId="728A549A" w14:textId="0ACDB137" w:rsidR="00E318FE" w:rsidRPr="00291BC3"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660AD3" w:rsidRPr="00660AD3">
                          <w:rPr>
                            <w:rStyle w:val="Hyperlink"/>
                            <w:rFonts w:ascii="Arial" w:hAnsi="Arial" w:cs="Arial"/>
                            <w:sz w:val="20"/>
                            <w:szCs w:val="20"/>
                            <w:lang w:val="de-DE"/>
                          </w:rPr>
                          <w:t>https://www.gruenes-medienhaus.de/download/2024/04/GMH-2024-17-01.jpg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368DF873" w14:textId="3BACBB58" w:rsidR="006438B0" w:rsidRDefault="006438B0" w:rsidP="005C6643">
      <w:pPr>
        <w:pStyle w:val="Formatvorlage3"/>
      </w:pPr>
    </w:p>
    <w:p w14:paraId="70F18580" w14:textId="4DE6F866" w:rsidR="006438B0" w:rsidRDefault="006438B0" w:rsidP="005C6643">
      <w:pPr>
        <w:pStyle w:val="Formatvorlage3"/>
      </w:pPr>
    </w:p>
    <w:p w14:paraId="26978B96" w14:textId="77777777" w:rsidR="009856E0" w:rsidRDefault="009856E0" w:rsidP="009856E0">
      <w:pPr>
        <w:pStyle w:val="Formatvorlage2"/>
      </w:pPr>
      <w:r>
        <w:t xml:space="preserve">Anders als die langstieligen Schnittblumen bleiben Gartennelken (Dianthus caryophyllus) eher flach. Dafür sind sie dank ihrer langen Blütezeit über Wochen oder gar Monate ein Hingucker. Zu </w:t>
      </w:r>
      <w:r>
        <w:lastRenderedPageBreak/>
        <w:t xml:space="preserve">den absoluten Trendpflanzen gehören Prinzess-Nelken mit mehrfarbigen, gewellten Blüten in Rosa-, Pink- und Lilatönen. Ihre zarten Blütenstengel geben auch abgeschnitten in der Vase ein schönes Bild ab. Sie öffnen sich von März bis November über einem Polster aus graugrünen Blättern. Die Pflanzen wachsen kompakt und eignen sich deshalb gut für Töpfe und Balkonkästen. </w:t>
      </w:r>
    </w:p>
    <w:p w14:paraId="1ED2CCBD" w14:textId="1EE3D88A" w:rsidR="009856E0" w:rsidRDefault="009856E0" w:rsidP="009856E0">
      <w:pPr>
        <w:pStyle w:val="Formatvorlage2"/>
      </w:pPr>
      <w:r>
        <w:t>Zu den heimischen Wildpflanzen zählt die Sand-Nelke (D. arenarius). Sie ist ein Überlebenskünstler selbst bei Trockenheit und gedeiht in der Natur auf nährstoffarmen Böden. Ihre zarten weißen Blüten sind Nahrungsquelle für Insekten. Sie blühen von Anfang Juli bis in den Spätsommer und verströmen einen zarten Duft. Fünf gezähnte Kronblätter bilden bei der Heidenelke (Dianthus deltoides) jeweils eine Blüte, die sich nachts schließt. Natürliche Vorkommen der Heidenelke sind in Deutschland streng geschützt. Wer die zarten Schönheiten liebt, sollte zur Gärtnerware greifen. Die Pflanzen haben ein lockeres, rasenartiges Aussehen und überdauern den Winter in unseren Breiten völlig problemlos.</w:t>
      </w:r>
    </w:p>
    <w:p w14:paraId="2B5D1FB3" w14:textId="180540EF" w:rsidR="005C6643" w:rsidRDefault="009856E0" w:rsidP="009856E0">
      <w:pPr>
        <w:pStyle w:val="Formatvorlage2"/>
      </w:pPr>
      <w:r>
        <w:t>Traditionell im Bauerngarten zu finden sind Feder-Nelken (Dianthus plumarius). Die Blüten dieser Stauden öffnen sich an 15 und 35 Zentimeter langen Stielen und duften intensiv. Mit bis zu 60 Zentimetern deutlich höher blüht die Bartnelke (Dianthus barbatus). Bei ihr vereinen sich zahlreiche Einzelblüten zu einem flachen Blütenstand. Dank vieler Blütenfarben von Weiß über Rosa bis hin zu Dunkelrot und unterschiedlicher Muster ist sie die vielfältigste Nelke und wird gerne als Schnittblume verwendet. Als reine Sommerblume wird die Chinesische Nelke (Dianthus chinensis) bei uns kultiviert. Bis zum ersten Frost blüht sie überreich. Besonders apart wirkt die Chinesische Nelke, wenn sie bunt gemischt in Balkonkästen und Schalen gepflanzt wird.</w:t>
      </w:r>
    </w:p>
    <w:p w14:paraId="4A01C35E" w14:textId="5DD477DB" w:rsidR="000C0423" w:rsidRDefault="000C0423" w:rsidP="000C0423">
      <w:pPr>
        <w:pStyle w:val="Formatvorlage2"/>
        <w:spacing w:after="120"/>
      </w:pPr>
      <w:r>
        <w:t>_____________</w:t>
      </w:r>
    </w:p>
    <w:p w14:paraId="3A4E46CA" w14:textId="33FE9E0A" w:rsidR="006533FF" w:rsidRDefault="006533FF" w:rsidP="006533FF">
      <w:pPr>
        <w:pStyle w:val="Formatvorlage2"/>
      </w:pPr>
      <w:r>
        <w:t xml:space="preserve">[Kastenelement] </w:t>
      </w:r>
    </w:p>
    <w:p w14:paraId="2735FA30" w14:textId="77777777" w:rsidR="009856E0" w:rsidRPr="004B3BA4" w:rsidRDefault="009856E0" w:rsidP="009856E0">
      <w:pPr>
        <w:tabs>
          <w:tab w:val="clear" w:pos="7740"/>
        </w:tabs>
        <w:spacing w:after="120" w:line="259" w:lineRule="auto"/>
        <w:ind w:left="1701" w:right="1134"/>
        <w:rPr>
          <w:rFonts w:eastAsia="Calibri"/>
          <w:b/>
          <w:color w:val="auto"/>
          <w:sz w:val="24"/>
          <w:szCs w:val="24"/>
          <w:lang w:bidi="ar-SA"/>
        </w:rPr>
      </w:pPr>
      <w:r w:rsidRPr="004B3BA4">
        <w:rPr>
          <w:rFonts w:eastAsia="Calibri"/>
          <w:b/>
          <w:color w:val="auto"/>
          <w:sz w:val="24"/>
          <w:szCs w:val="24"/>
          <w:lang w:bidi="ar-SA"/>
        </w:rPr>
        <w:t>Pflegetipps für Nelken</w:t>
      </w:r>
    </w:p>
    <w:p w14:paraId="5D1790FF" w14:textId="5CCBB9E9" w:rsidR="000C0423" w:rsidRPr="009D14D4" w:rsidRDefault="009856E0" w:rsidP="009D14D4">
      <w:pPr>
        <w:pStyle w:val="Formatvorlage2"/>
      </w:pPr>
      <w:r w:rsidRPr="009D14D4">
        <w:t xml:space="preserve">Wer es im Garten und auf dem Balkon bunt mag, liegt mit Nelken genau richtig. Der gut sortierte Fachhandel führt eine große Auswahl an Sorten dieser Pflanzenart, die an sonnigen Standorten </w:t>
      </w:r>
      <w:r w:rsidRPr="009D14D4">
        <w:lastRenderedPageBreak/>
        <w:t>lang und ausdauernd blühen. Wichtig für den Erfolg ist, dass die Wurzeln der Nelken nicht im Wasser stehen. Sie mögen es eher trocken. Die Pflanzen sollten daher eher selten, dafür gründlich gegossen werden. Überschüssiges Wasser muss ablaufen können. Gärtner empfehlen zudem, verwelkte Blütenstiele regelmäßig zu entfernen, um Platz für neue Blüten zu schaffen.</w:t>
      </w:r>
    </w:p>
    <w:sectPr w:rsidR="000C0423" w:rsidRPr="009D14D4" w:rsidSect="00933B64">
      <w:headerReference w:type="even" r:id="rId11"/>
      <w:headerReference w:type="default" r:id="rId12"/>
      <w:footerReference w:type="even" r:id="rId13"/>
      <w:footerReference w:type="default" r:id="rId14"/>
      <w:headerReference w:type="first" r:id="rId15"/>
      <w:footerReference w:type="first" r:id="rId16"/>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773FF" w14:textId="77777777" w:rsidR="003D55FC" w:rsidRDefault="003D55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6EA54" w14:textId="77777777" w:rsidR="003D55FC" w:rsidRDefault="003D55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88AFA" w14:textId="77777777" w:rsidR="003D55FC" w:rsidRDefault="003D55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CBF5A" w14:textId="1C205C8F" w:rsidR="002B0A44" w:rsidRDefault="003D55FC" w:rsidP="00CE00B6">
    <w:pPr>
      <w:pStyle w:val="Kopfzeile"/>
      <w:ind w:right="0"/>
      <w:jc w:val="right"/>
    </w:pPr>
    <w:r>
      <w:rPr>
        <w:noProof/>
      </w:rPr>
      <w:drawing>
        <wp:anchor distT="0" distB="0" distL="114300" distR="114300" simplePos="0" relativeHeight="251661312" behindDoc="0" locked="0" layoutInCell="1" allowOverlap="1" wp14:anchorId="208BA58E" wp14:editId="40A3C6B6">
          <wp:simplePos x="0" y="0"/>
          <wp:positionH relativeFrom="margin">
            <wp:posOffset>4383405</wp:posOffset>
          </wp:positionH>
          <wp:positionV relativeFrom="paragraph">
            <wp:posOffset>-132334</wp:posOffset>
          </wp:positionV>
          <wp:extent cx="1374926" cy="674581"/>
          <wp:effectExtent l="0" t="0" r="0" b="0"/>
          <wp:wrapNone/>
          <wp:docPr id="241584668" name="Grafik 1" descr="Ein Bild, das Grafik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84668" name="Grafik 1" descr="Ein Bild, das Grafiken, Schwarz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74926" cy="67458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384D4" w14:textId="77777777" w:rsidR="003D55FC" w:rsidRDefault="003D55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5C20FE1"/>
    <w:multiLevelType w:val="hybridMultilevel"/>
    <w:tmpl w:val="B0F0626C"/>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15:restartNumberingAfterBreak="0">
    <w:nsid w:val="2D0D06CA"/>
    <w:multiLevelType w:val="hybridMultilevel"/>
    <w:tmpl w:val="3A4E4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582FF8"/>
    <w:multiLevelType w:val="hybridMultilevel"/>
    <w:tmpl w:val="082A70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4"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2"/>
  </w:num>
  <w:num w:numId="2" w16cid:durableId="2141070262">
    <w:abstractNumId w:val="10"/>
  </w:num>
  <w:num w:numId="3" w16cid:durableId="923104637">
    <w:abstractNumId w:val="14"/>
  </w:num>
  <w:num w:numId="4" w16cid:durableId="1023356965">
    <w:abstractNumId w:val="0"/>
  </w:num>
  <w:num w:numId="5" w16cid:durableId="926882453">
    <w:abstractNumId w:val="8"/>
  </w:num>
  <w:num w:numId="6" w16cid:durableId="1088968263">
    <w:abstractNumId w:val="11"/>
  </w:num>
  <w:num w:numId="7" w16cid:durableId="2101950240">
    <w:abstractNumId w:val="3"/>
  </w:num>
  <w:num w:numId="8" w16cid:durableId="1339045381">
    <w:abstractNumId w:val="4"/>
  </w:num>
  <w:num w:numId="9" w16cid:durableId="1195654076">
    <w:abstractNumId w:val="7"/>
  </w:num>
  <w:num w:numId="10" w16cid:durableId="2050951537">
    <w:abstractNumId w:val="16"/>
  </w:num>
  <w:num w:numId="11" w16cid:durableId="407465007">
    <w:abstractNumId w:val="2"/>
  </w:num>
  <w:num w:numId="12" w16cid:durableId="1750226690">
    <w:abstractNumId w:val="9"/>
  </w:num>
  <w:num w:numId="13" w16cid:durableId="596255472">
    <w:abstractNumId w:val="15"/>
  </w:num>
  <w:num w:numId="14" w16cid:durableId="921379174">
    <w:abstractNumId w:val="6"/>
  </w:num>
  <w:num w:numId="15" w16cid:durableId="1543590855">
    <w:abstractNumId w:val="5"/>
  </w:num>
  <w:num w:numId="16" w16cid:durableId="1465004053">
    <w:abstractNumId w:val="13"/>
  </w:num>
  <w:num w:numId="17" w16cid:durableId="65976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34B4"/>
    <w:rsid w:val="000153EA"/>
    <w:rsid w:val="00031EF3"/>
    <w:rsid w:val="000323D5"/>
    <w:rsid w:val="00032D4F"/>
    <w:rsid w:val="00035152"/>
    <w:rsid w:val="000370FC"/>
    <w:rsid w:val="00037221"/>
    <w:rsid w:val="00043264"/>
    <w:rsid w:val="00045595"/>
    <w:rsid w:val="00050E0E"/>
    <w:rsid w:val="00052A23"/>
    <w:rsid w:val="000539C2"/>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97CCC"/>
    <w:rsid w:val="000A10BC"/>
    <w:rsid w:val="000A12B4"/>
    <w:rsid w:val="000A3274"/>
    <w:rsid w:val="000B0895"/>
    <w:rsid w:val="000B14D7"/>
    <w:rsid w:val="000B2DB8"/>
    <w:rsid w:val="000B3856"/>
    <w:rsid w:val="000B40E2"/>
    <w:rsid w:val="000B505C"/>
    <w:rsid w:val="000B5292"/>
    <w:rsid w:val="000C01EF"/>
    <w:rsid w:val="000C0423"/>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0CD2"/>
    <w:rsid w:val="00151229"/>
    <w:rsid w:val="001523D5"/>
    <w:rsid w:val="00152984"/>
    <w:rsid w:val="00153098"/>
    <w:rsid w:val="001532CD"/>
    <w:rsid w:val="0015522B"/>
    <w:rsid w:val="001556A1"/>
    <w:rsid w:val="001562D1"/>
    <w:rsid w:val="001570AA"/>
    <w:rsid w:val="0016157B"/>
    <w:rsid w:val="0016498E"/>
    <w:rsid w:val="00164E0E"/>
    <w:rsid w:val="00172907"/>
    <w:rsid w:val="00173C7D"/>
    <w:rsid w:val="00175C3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1BC3"/>
    <w:rsid w:val="002934F5"/>
    <w:rsid w:val="00295B60"/>
    <w:rsid w:val="0029753D"/>
    <w:rsid w:val="002A10E8"/>
    <w:rsid w:val="002A15C1"/>
    <w:rsid w:val="002A29C3"/>
    <w:rsid w:val="002A5379"/>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9B2"/>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55FC"/>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4149"/>
    <w:rsid w:val="00495307"/>
    <w:rsid w:val="00495FDB"/>
    <w:rsid w:val="004A00B8"/>
    <w:rsid w:val="004A02E5"/>
    <w:rsid w:val="004A03A7"/>
    <w:rsid w:val="004A28A9"/>
    <w:rsid w:val="004A3DD2"/>
    <w:rsid w:val="004A5379"/>
    <w:rsid w:val="004A7220"/>
    <w:rsid w:val="004B2DBF"/>
    <w:rsid w:val="004B3BA4"/>
    <w:rsid w:val="004B658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776EC"/>
    <w:rsid w:val="005805B6"/>
    <w:rsid w:val="005817EB"/>
    <w:rsid w:val="00581DB1"/>
    <w:rsid w:val="00582059"/>
    <w:rsid w:val="00584DC2"/>
    <w:rsid w:val="00592CE5"/>
    <w:rsid w:val="005950E4"/>
    <w:rsid w:val="005959B5"/>
    <w:rsid w:val="005A1DA0"/>
    <w:rsid w:val="005A27FC"/>
    <w:rsid w:val="005A585F"/>
    <w:rsid w:val="005A7BA3"/>
    <w:rsid w:val="005B1AAD"/>
    <w:rsid w:val="005B1F31"/>
    <w:rsid w:val="005B3E3F"/>
    <w:rsid w:val="005B420F"/>
    <w:rsid w:val="005B61AE"/>
    <w:rsid w:val="005B6C7E"/>
    <w:rsid w:val="005C1CF9"/>
    <w:rsid w:val="005C3401"/>
    <w:rsid w:val="005C5538"/>
    <w:rsid w:val="005C6643"/>
    <w:rsid w:val="005C6EF5"/>
    <w:rsid w:val="005C7A16"/>
    <w:rsid w:val="005D14AE"/>
    <w:rsid w:val="005D1E5D"/>
    <w:rsid w:val="005D215B"/>
    <w:rsid w:val="005D2E3C"/>
    <w:rsid w:val="005D4F31"/>
    <w:rsid w:val="005D5D64"/>
    <w:rsid w:val="005E0069"/>
    <w:rsid w:val="005E384B"/>
    <w:rsid w:val="005E54CD"/>
    <w:rsid w:val="005E55AC"/>
    <w:rsid w:val="005E5AC2"/>
    <w:rsid w:val="005E5D33"/>
    <w:rsid w:val="005E6B96"/>
    <w:rsid w:val="005F1243"/>
    <w:rsid w:val="005F165A"/>
    <w:rsid w:val="005F2E0C"/>
    <w:rsid w:val="005F3002"/>
    <w:rsid w:val="005F357A"/>
    <w:rsid w:val="005F6D8C"/>
    <w:rsid w:val="00600812"/>
    <w:rsid w:val="00601A42"/>
    <w:rsid w:val="0060291E"/>
    <w:rsid w:val="00610AB4"/>
    <w:rsid w:val="00611D0B"/>
    <w:rsid w:val="006125CF"/>
    <w:rsid w:val="00613054"/>
    <w:rsid w:val="00613891"/>
    <w:rsid w:val="00616BCB"/>
    <w:rsid w:val="006208B6"/>
    <w:rsid w:val="006223CD"/>
    <w:rsid w:val="006226D9"/>
    <w:rsid w:val="00624785"/>
    <w:rsid w:val="006438B0"/>
    <w:rsid w:val="006453F4"/>
    <w:rsid w:val="00645F34"/>
    <w:rsid w:val="0064681C"/>
    <w:rsid w:val="00647FF4"/>
    <w:rsid w:val="006503CB"/>
    <w:rsid w:val="006533A1"/>
    <w:rsid w:val="006533FF"/>
    <w:rsid w:val="00653BC8"/>
    <w:rsid w:val="00654343"/>
    <w:rsid w:val="00657102"/>
    <w:rsid w:val="00657919"/>
    <w:rsid w:val="006601DC"/>
    <w:rsid w:val="0066050F"/>
    <w:rsid w:val="00660AD3"/>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0341"/>
    <w:rsid w:val="00823989"/>
    <w:rsid w:val="0082662A"/>
    <w:rsid w:val="00826975"/>
    <w:rsid w:val="00826DFD"/>
    <w:rsid w:val="00831397"/>
    <w:rsid w:val="00831A71"/>
    <w:rsid w:val="00832719"/>
    <w:rsid w:val="00837225"/>
    <w:rsid w:val="0083748B"/>
    <w:rsid w:val="008428F0"/>
    <w:rsid w:val="008432A9"/>
    <w:rsid w:val="00843B59"/>
    <w:rsid w:val="0084500B"/>
    <w:rsid w:val="00845C61"/>
    <w:rsid w:val="008466E9"/>
    <w:rsid w:val="0084677A"/>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AEB"/>
    <w:rsid w:val="008B2C0E"/>
    <w:rsid w:val="008B6CE9"/>
    <w:rsid w:val="008B6DC6"/>
    <w:rsid w:val="008B726E"/>
    <w:rsid w:val="008B72DC"/>
    <w:rsid w:val="008C204F"/>
    <w:rsid w:val="008C36F4"/>
    <w:rsid w:val="008C5579"/>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36B61"/>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56E0"/>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14D4"/>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73D"/>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276EF"/>
    <w:rsid w:val="00A3050C"/>
    <w:rsid w:val="00A30745"/>
    <w:rsid w:val="00A30D68"/>
    <w:rsid w:val="00A326FE"/>
    <w:rsid w:val="00A40B12"/>
    <w:rsid w:val="00A424C0"/>
    <w:rsid w:val="00A42739"/>
    <w:rsid w:val="00A43DBD"/>
    <w:rsid w:val="00A5181F"/>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3A42"/>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75"/>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0AEB"/>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A31"/>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BD"/>
    <w:rsid w:val="00C51EEE"/>
    <w:rsid w:val="00C52031"/>
    <w:rsid w:val="00C55DFE"/>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36549"/>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12AF"/>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1AD8"/>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1AD1"/>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27FA"/>
    <w:rsid w:val="00EC5E8B"/>
    <w:rsid w:val="00EC5FD0"/>
    <w:rsid w:val="00EC6562"/>
    <w:rsid w:val="00EC74BA"/>
    <w:rsid w:val="00EC76C6"/>
    <w:rsid w:val="00ED0172"/>
    <w:rsid w:val="00ED095F"/>
    <w:rsid w:val="00ED305D"/>
    <w:rsid w:val="00ED4E56"/>
    <w:rsid w:val="00ED6C00"/>
    <w:rsid w:val="00ED773B"/>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2843"/>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 w:type="character" w:customStyle="1" w:styleId="lrzxr">
    <w:name w:val="lrzxr"/>
    <w:basedOn w:val="Absatz-Standardschriftart"/>
    <w:rsid w:val="005C6643"/>
  </w:style>
  <w:style w:type="paragraph" w:customStyle="1" w:styleId="Formatvorlage4">
    <w:name w:val="Formatvorlage4"/>
    <w:basedOn w:val="Standard"/>
    <w:link w:val="Formatvorlage4Zchn"/>
    <w:qFormat/>
    <w:rsid w:val="00175C3D"/>
    <w:pPr>
      <w:autoSpaceDE w:val="0"/>
      <w:autoSpaceDN w:val="0"/>
      <w:adjustRightInd w:val="0"/>
      <w:ind w:left="0" w:right="21"/>
    </w:pPr>
    <w:rPr>
      <w:color w:val="000000"/>
      <w:sz w:val="22"/>
      <w:szCs w:val="22"/>
    </w:rPr>
  </w:style>
  <w:style w:type="character" w:customStyle="1" w:styleId="Formatvorlage4Zchn">
    <w:name w:val="Formatvorlage4 Zchn"/>
    <w:basedOn w:val="Absatz-Standardschriftart"/>
    <w:link w:val="Formatvorlage4"/>
    <w:rsid w:val="00175C3D"/>
    <w:rPr>
      <w:rFonts w:ascii="Arial" w:hAnsi="Arial" w:cs="Arial"/>
      <w:color w:val="000000"/>
      <w:sz w:val="22"/>
      <w:szCs w:val="22"/>
      <w:lang w:eastAsia="en-US" w:bidi="en-US"/>
    </w:rPr>
  </w:style>
  <w:style w:type="character" w:customStyle="1" w:styleId="ui-provider">
    <w:name w:val="ui-provider"/>
    <w:basedOn w:val="Absatz-Standardschriftart"/>
    <w:rsid w:val="0017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5452">
      <w:bodyDiv w:val="1"/>
      <w:marLeft w:val="0"/>
      <w:marRight w:val="0"/>
      <w:marTop w:val="0"/>
      <w:marBottom w:val="0"/>
      <w:divBdr>
        <w:top w:val="none" w:sz="0" w:space="0" w:color="auto"/>
        <w:left w:val="none" w:sz="0" w:space="0" w:color="auto"/>
        <w:bottom w:val="none" w:sz="0" w:space="0" w:color="auto"/>
        <w:right w:val="none" w:sz="0" w:space="0" w:color="auto"/>
      </w:divBdr>
      <w:divsChild>
        <w:div w:id="339238489">
          <w:marLeft w:val="0"/>
          <w:marRight w:val="0"/>
          <w:marTop w:val="0"/>
          <w:marBottom w:val="0"/>
          <w:divBdr>
            <w:top w:val="none" w:sz="0" w:space="0" w:color="auto"/>
            <w:left w:val="none" w:sz="0" w:space="0" w:color="auto"/>
            <w:bottom w:val="none" w:sz="0" w:space="0" w:color="auto"/>
            <w:right w:val="none" w:sz="0" w:space="0" w:color="auto"/>
          </w:divBdr>
        </w:div>
      </w:divsChild>
    </w:div>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09494754">
      <w:bodyDiv w:val="1"/>
      <w:marLeft w:val="0"/>
      <w:marRight w:val="0"/>
      <w:marTop w:val="0"/>
      <w:marBottom w:val="0"/>
      <w:divBdr>
        <w:top w:val="none" w:sz="0" w:space="0" w:color="auto"/>
        <w:left w:val="none" w:sz="0" w:space="0" w:color="auto"/>
        <w:bottom w:val="none" w:sz="0" w:space="0" w:color="auto"/>
        <w:right w:val="none" w:sz="0" w:space="0" w:color="auto"/>
      </w:divBdr>
      <w:divsChild>
        <w:div w:id="1104887623">
          <w:marLeft w:val="0"/>
          <w:marRight w:val="0"/>
          <w:marTop w:val="0"/>
          <w:marBottom w:val="0"/>
          <w:divBdr>
            <w:top w:val="none" w:sz="0" w:space="0" w:color="auto"/>
            <w:left w:val="none" w:sz="0" w:space="0" w:color="auto"/>
            <w:bottom w:val="none" w:sz="0" w:space="0" w:color="auto"/>
            <w:right w:val="none" w:sz="0" w:space="0" w:color="auto"/>
          </w:divBdr>
        </w:div>
      </w:divsChild>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ruenes-medienhaus.de/download/2024/04/GMH-2024-17-01.jpg" TargetMode="External"/><Relationship Id="rId4" Type="http://schemas.openxmlformats.org/officeDocument/2006/relationships/settings" Target="settings.xml"/><Relationship Id="rId9" Type="http://schemas.openxmlformats.org/officeDocument/2006/relationships/hyperlink" Target="https://www.gruenes-medienhaus.de/download/2024/04/GMH-2024-17-01.jp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3109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Michael Legrand</cp:lastModifiedBy>
  <cp:revision>15</cp:revision>
  <cp:lastPrinted>2024-05-17T12:59:00Z</cp:lastPrinted>
  <dcterms:created xsi:type="dcterms:W3CDTF">2024-04-09T09:24:00Z</dcterms:created>
  <dcterms:modified xsi:type="dcterms:W3CDTF">2024-05-17T12:59:00Z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216420</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